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45EA0" w14:textId="77777777" w:rsidR="0084516C" w:rsidRDefault="0084516C" w:rsidP="0084516C">
      <w:pPr>
        <w:spacing w:line="336" w:lineRule="atLeast"/>
        <w:ind w:firstLine="720"/>
        <w:textAlignment w:val="top"/>
        <w:rPr>
          <w:b/>
          <w:bCs/>
          <w:color w:val="auto"/>
          <w:kern w:val="0"/>
          <w:sz w:val="32"/>
          <w:szCs w:val="22"/>
        </w:rPr>
      </w:pPr>
      <w:bookmarkStart w:id="0" w:name="_GoBack"/>
      <w:bookmarkEnd w:id="0"/>
      <w:r>
        <w:rPr>
          <w:b/>
          <w:bCs/>
          <w:color w:val="auto"/>
          <w:kern w:val="0"/>
          <w:sz w:val="32"/>
          <w:szCs w:val="22"/>
        </w:rPr>
        <w:t>K</w:t>
      </w:r>
      <w:r w:rsidRPr="00E90081">
        <w:rPr>
          <w:b/>
          <w:bCs/>
          <w:color w:val="auto"/>
          <w:kern w:val="0"/>
          <w:sz w:val="32"/>
          <w:szCs w:val="22"/>
        </w:rPr>
        <w:t xml:space="preserve">eystone State Games, Inc. </w:t>
      </w:r>
      <w:r>
        <w:rPr>
          <w:b/>
          <w:bCs/>
          <w:color w:val="auto"/>
          <w:kern w:val="0"/>
          <w:sz w:val="32"/>
          <w:szCs w:val="22"/>
        </w:rPr>
        <w:t>&amp; Premier Amateur Sports, LLC.</w:t>
      </w:r>
    </w:p>
    <w:p w14:paraId="131EE73C" w14:textId="0E66CB10" w:rsidR="0084516C" w:rsidRDefault="0084516C" w:rsidP="0084516C">
      <w:pPr>
        <w:spacing w:line="336" w:lineRule="atLeast"/>
        <w:jc w:val="center"/>
        <w:textAlignment w:val="top"/>
        <w:rPr>
          <w:b/>
          <w:bCs/>
          <w:color w:val="auto"/>
          <w:kern w:val="0"/>
          <w:sz w:val="32"/>
          <w:szCs w:val="22"/>
        </w:rPr>
      </w:pPr>
      <w:r w:rsidRPr="00E90081">
        <w:rPr>
          <w:b/>
          <w:bCs/>
          <w:color w:val="auto"/>
          <w:kern w:val="0"/>
          <w:sz w:val="32"/>
          <w:szCs w:val="22"/>
        </w:rPr>
        <w:t>in</w:t>
      </w:r>
      <w:r w:rsidR="001747A6">
        <w:rPr>
          <w:b/>
          <w:bCs/>
          <w:color w:val="auto"/>
          <w:kern w:val="0"/>
          <w:sz w:val="32"/>
          <w:szCs w:val="22"/>
        </w:rPr>
        <w:t xml:space="preserve"> cooperation with the White Rose </w:t>
      </w:r>
      <w:r w:rsidRPr="00E90081">
        <w:rPr>
          <w:b/>
          <w:bCs/>
          <w:color w:val="auto"/>
          <w:kern w:val="0"/>
          <w:sz w:val="32"/>
          <w:szCs w:val="22"/>
        </w:rPr>
        <w:t>Figure Skating Club welcomes you to the</w:t>
      </w:r>
    </w:p>
    <w:p w14:paraId="2399AABC" w14:textId="77777777" w:rsidR="0084516C" w:rsidRDefault="0084516C" w:rsidP="0084516C">
      <w:pPr>
        <w:spacing w:line="336" w:lineRule="atLeast"/>
        <w:jc w:val="center"/>
        <w:textAlignment w:val="top"/>
        <w:rPr>
          <w:b/>
          <w:bCs/>
          <w:color w:val="auto"/>
          <w:kern w:val="0"/>
          <w:sz w:val="32"/>
          <w:szCs w:val="22"/>
        </w:rPr>
      </w:pPr>
    </w:p>
    <w:p w14:paraId="5937C224" w14:textId="29C0715A" w:rsidR="0084516C" w:rsidRDefault="0084516C" w:rsidP="0084516C">
      <w:pPr>
        <w:spacing w:line="336" w:lineRule="atLeast"/>
        <w:jc w:val="center"/>
        <w:textAlignment w:val="top"/>
        <w:rPr>
          <w:b/>
          <w:bCs/>
          <w:color w:val="auto"/>
          <w:kern w:val="0"/>
          <w:sz w:val="32"/>
          <w:szCs w:val="22"/>
        </w:rPr>
      </w:pPr>
      <w:r w:rsidRPr="00E90081">
        <w:rPr>
          <w:b/>
          <w:bCs/>
          <w:color w:val="auto"/>
          <w:kern w:val="0"/>
          <w:sz w:val="32"/>
          <w:szCs w:val="22"/>
        </w:rPr>
        <w:t xml:space="preserve"> </w:t>
      </w:r>
      <w:r w:rsidR="00483ED0">
        <w:rPr>
          <w:b/>
          <w:bCs/>
          <w:color w:val="auto"/>
          <w:kern w:val="0"/>
          <w:sz w:val="48"/>
          <w:szCs w:val="22"/>
        </w:rPr>
        <w:t>37</w:t>
      </w:r>
      <w:r w:rsidR="008B7017">
        <w:rPr>
          <w:b/>
          <w:bCs/>
          <w:color w:val="auto"/>
          <w:kern w:val="0"/>
          <w:sz w:val="48"/>
          <w:szCs w:val="22"/>
        </w:rPr>
        <w:t>th</w:t>
      </w:r>
      <w:r w:rsidRPr="00E90081">
        <w:rPr>
          <w:b/>
          <w:bCs/>
          <w:color w:val="auto"/>
          <w:kern w:val="0"/>
          <w:sz w:val="48"/>
          <w:szCs w:val="22"/>
        </w:rPr>
        <w:t xml:space="preserve"> Annual Pennsylvania Skating Championships</w:t>
      </w:r>
    </w:p>
    <w:p w14:paraId="4B1FC2BB" w14:textId="77777777" w:rsidR="0084516C" w:rsidRDefault="0084516C" w:rsidP="0084516C">
      <w:pPr>
        <w:spacing w:line="336" w:lineRule="atLeast"/>
        <w:jc w:val="center"/>
        <w:textAlignment w:val="top"/>
        <w:rPr>
          <w:b/>
          <w:bCs/>
          <w:color w:val="auto"/>
          <w:kern w:val="0"/>
          <w:sz w:val="32"/>
          <w:szCs w:val="22"/>
        </w:rPr>
      </w:pPr>
      <w:r>
        <w:rPr>
          <w:b/>
          <w:bCs/>
          <w:noProof/>
          <w:color w:val="auto"/>
          <w:kern w:val="0"/>
          <w:sz w:val="32"/>
          <w:szCs w:val="22"/>
        </w:rPr>
        <mc:AlternateContent>
          <mc:Choice Requires="wps">
            <w:drawing>
              <wp:anchor distT="0" distB="0" distL="114300" distR="114300" simplePos="0" relativeHeight="251659264" behindDoc="0" locked="0" layoutInCell="1" allowOverlap="1" wp14:anchorId="1BF0FA22" wp14:editId="2839AE51">
                <wp:simplePos x="0" y="0"/>
                <wp:positionH relativeFrom="margin">
                  <wp:align>left</wp:align>
                </wp:positionH>
                <wp:positionV relativeFrom="paragraph">
                  <wp:posOffset>40640</wp:posOffset>
                </wp:positionV>
                <wp:extent cx="7229475" cy="18192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9475"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13C52" w14:textId="3DCF377B" w:rsidR="00957BDB" w:rsidRDefault="001747A6" w:rsidP="0084516C">
                            <w:r>
                              <w:rPr>
                                <w:rFonts w:ascii="Arial Narrow" w:hAnsi="Arial Narrow"/>
                                <w:b/>
                                <w:noProof/>
                                <w:sz w:val="16"/>
                                <w:szCs w:val="16"/>
                              </w:rPr>
                              <w:t xml:space="preserve">   </w:t>
                            </w:r>
                            <w:r w:rsidR="00957BDB">
                              <w:rPr>
                                <w:rFonts w:ascii="Arial Narrow" w:hAnsi="Arial Narrow"/>
                                <w:b/>
                                <w:noProof/>
                                <w:sz w:val="16"/>
                                <w:szCs w:val="16"/>
                              </w:rPr>
                              <w:t xml:space="preserve">   </w:t>
                            </w:r>
                            <w:r w:rsidR="00957BDB" w:rsidRPr="00E90081">
                              <w:rPr>
                                <w:rFonts w:ascii="Arial Narrow" w:hAnsi="Arial Narrow"/>
                                <w:b/>
                                <w:noProof/>
                                <w:sz w:val="16"/>
                                <w:szCs w:val="16"/>
                              </w:rPr>
                              <w:drawing>
                                <wp:inline distT="0" distB="0" distL="0" distR="0" wp14:anchorId="2C7431EC" wp14:editId="00ABEA47">
                                  <wp:extent cx="990600" cy="1133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133475"/>
                                          </a:xfrm>
                                          <a:prstGeom prst="rect">
                                            <a:avLst/>
                                          </a:prstGeom>
                                          <a:noFill/>
                                          <a:ln>
                                            <a:noFill/>
                                          </a:ln>
                                        </pic:spPr>
                                      </pic:pic>
                                    </a:graphicData>
                                  </a:graphic>
                                </wp:inline>
                              </w:drawing>
                            </w:r>
                            <w:r w:rsidR="00794085">
                              <w:rPr>
                                <w:rFonts w:ascii="Arial Narrow" w:hAnsi="Arial Narrow"/>
                                <w:b/>
                                <w:noProof/>
                                <w:sz w:val="16"/>
                                <w:szCs w:val="16"/>
                              </w:rPr>
                              <w:t xml:space="preserve">       </w:t>
                            </w:r>
                            <w:r>
                              <w:rPr>
                                <w:rFonts w:ascii="Arial Narrow" w:hAnsi="Arial Narrow"/>
                                <w:b/>
                                <w:noProof/>
                                <w:sz w:val="16"/>
                                <w:szCs w:val="16"/>
                              </w:rPr>
                              <w:t xml:space="preserve">     </w:t>
                            </w:r>
                            <w:r w:rsidR="00957BDB">
                              <w:rPr>
                                <w:rFonts w:ascii="Arial Narrow" w:hAnsi="Arial Narrow"/>
                                <w:b/>
                                <w:noProof/>
                                <w:sz w:val="16"/>
                                <w:szCs w:val="16"/>
                              </w:rPr>
                              <w:t xml:space="preserve"> </w:t>
                            </w:r>
                            <w:r w:rsidR="00957BDB" w:rsidRPr="00E90081">
                              <w:rPr>
                                <w:rFonts w:ascii="Arial Narrow" w:hAnsi="Arial Narrow"/>
                                <w:b/>
                                <w:noProof/>
                                <w:sz w:val="16"/>
                                <w:szCs w:val="16"/>
                              </w:rPr>
                              <w:drawing>
                                <wp:inline distT="0" distB="0" distL="0" distR="0" wp14:anchorId="5E475A77" wp14:editId="72667BAB">
                                  <wp:extent cx="1724025" cy="1085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1085850"/>
                                          </a:xfrm>
                                          <a:prstGeom prst="rect">
                                            <a:avLst/>
                                          </a:prstGeom>
                                          <a:noFill/>
                                          <a:ln>
                                            <a:noFill/>
                                          </a:ln>
                                        </pic:spPr>
                                      </pic:pic>
                                    </a:graphicData>
                                  </a:graphic>
                                </wp:inline>
                              </w:drawing>
                            </w:r>
                            <w:r w:rsidR="00957BDB">
                              <w:t xml:space="preserve">   </w:t>
                            </w:r>
                            <w:r w:rsidR="00794085">
                              <w:t xml:space="preserve">   </w:t>
                            </w:r>
                            <w:r w:rsidRPr="00E90081">
                              <w:rPr>
                                <w:noProof/>
                              </w:rPr>
                              <w:drawing>
                                <wp:inline distT="0" distB="0" distL="0" distR="0" wp14:anchorId="141F7D1C" wp14:editId="170F5698">
                                  <wp:extent cx="1371600" cy="1266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r w:rsidR="00794085">
                              <w:rPr>
                                <w:noProof/>
                              </w:rPr>
                              <w:t xml:space="preserve">        </w:t>
                            </w:r>
                            <w:r w:rsidR="00794085">
                              <w:rPr>
                                <w:noProof/>
                              </w:rPr>
                              <w:drawing>
                                <wp:inline distT="0" distB="0" distL="0" distR="0" wp14:anchorId="1A51ACEF" wp14:editId="08912E58">
                                  <wp:extent cx="1076325" cy="1000221"/>
                                  <wp:effectExtent l="0" t="0" r="0" b="9525"/>
                                  <wp:docPr id="35" name="Picture 35" descr="https://assets.simpleviewinc.com/simpleview/image/upload/v1/clients/york/ExploreYork_Logo_Color_Tagline_01_69d6bde9-3285-4b3e-81b4-7ec945153b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simpleviewinc.com/simpleview/image/upload/v1/clients/york/ExploreYork_Logo_Color_Tagline_01_69d6bde9-3285-4b3e-81b4-7ec945153b7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1463" cy="101428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0FA22" id="_x0000_t202" coordsize="21600,21600" o:spt="202" path="m,l,21600r21600,l21600,xe">
                <v:stroke joinstyle="miter"/>
                <v:path gradientshapeok="t" o:connecttype="rect"/>
              </v:shapetype>
              <v:shape id="Text Box 5" o:spid="_x0000_s1026" type="#_x0000_t202" style="position:absolute;left:0;text-align:left;margin-left:0;margin-top:3.2pt;width:569.25pt;height:14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hjgAIAABA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" stroked="f">
                <v:textbox>
                  <w:txbxContent>
                    <w:p w14:paraId="73413C52" w14:textId="3DCF377B" w:rsidR="00957BDB" w:rsidRDefault="001747A6" w:rsidP="0084516C">
                      <w:r>
                        <w:rPr>
                          <w:rFonts w:ascii="Arial Narrow" w:hAnsi="Arial Narrow"/>
                          <w:b/>
                          <w:noProof/>
                          <w:sz w:val="16"/>
                          <w:szCs w:val="16"/>
                        </w:rPr>
                        <w:t xml:space="preserve">   </w:t>
                      </w:r>
                      <w:r w:rsidR="00957BDB">
                        <w:rPr>
                          <w:rFonts w:ascii="Arial Narrow" w:hAnsi="Arial Narrow"/>
                          <w:b/>
                          <w:noProof/>
                          <w:sz w:val="16"/>
                          <w:szCs w:val="16"/>
                        </w:rPr>
                        <w:t xml:space="preserve">   </w:t>
                      </w:r>
                      <w:r w:rsidR="00957BDB" w:rsidRPr="00E90081">
                        <w:rPr>
                          <w:rFonts w:ascii="Arial Narrow" w:hAnsi="Arial Narrow"/>
                          <w:b/>
                          <w:noProof/>
                          <w:sz w:val="16"/>
                          <w:szCs w:val="16"/>
                        </w:rPr>
                        <w:drawing>
                          <wp:inline distT="0" distB="0" distL="0" distR="0" wp14:anchorId="2C7431EC" wp14:editId="00ABEA47">
                            <wp:extent cx="990600" cy="1133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1133475"/>
                                    </a:xfrm>
                                    <a:prstGeom prst="rect">
                                      <a:avLst/>
                                    </a:prstGeom>
                                    <a:noFill/>
                                    <a:ln>
                                      <a:noFill/>
                                    </a:ln>
                                  </pic:spPr>
                                </pic:pic>
                              </a:graphicData>
                            </a:graphic>
                          </wp:inline>
                        </w:drawing>
                      </w:r>
                      <w:r w:rsidR="00794085">
                        <w:rPr>
                          <w:rFonts w:ascii="Arial Narrow" w:hAnsi="Arial Narrow"/>
                          <w:b/>
                          <w:noProof/>
                          <w:sz w:val="16"/>
                          <w:szCs w:val="16"/>
                        </w:rPr>
                        <w:t xml:space="preserve">       </w:t>
                      </w:r>
                      <w:r>
                        <w:rPr>
                          <w:rFonts w:ascii="Arial Narrow" w:hAnsi="Arial Narrow"/>
                          <w:b/>
                          <w:noProof/>
                          <w:sz w:val="16"/>
                          <w:szCs w:val="16"/>
                        </w:rPr>
                        <w:t xml:space="preserve">     </w:t>
                      </w:r>
                      <w:r w:rsidR="00957BDB">
                        <w:rPr>
                          <w:rFonts w:ascii="Arial Narrow" w:hAnsi="Arial Narrow"/>
                          <w:b/>
                          <w:noProof/>
                          <w:sz w:val="16"/>
                          <w:szCs w:val="16"/>
                        </w:rPr>
                        <w:t xml:space="preserve"> </w:t>
                      </w:r>
                      <w:r w:rsidR="00957BDB" w:rsidRPr="00E90081">
                        <w:rPr>
                          <w:rFonts w:ascii="Arial Narrow" w:hAnsi="Arial Narrow"/>
                          <w:b/>
                          <w:noProof/>
                          <w:sz w:val="16"/>
                          <w:szCs w:val="16"/>
                        </w:rPr>
                        <w:drawing>
                          <wp:inline distT="0" distB="0" distL="0" distR="0" wp14:anchorId="5E475A77" wp14:editId="72667BAB">
                            <wp:extent cx="1724025" cy="1085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1085850"/>
                                    </a:xfrm>
                                    <a:prstGeom prst="rect">
                                      <a:avLst/>
                                    </a:prstGeom>
                                    <a:noFill/>
                                    <a:ln>
                                      <a:noFill/>
                                    </a:ln>
                                  </pic:spPr>
                                </pic:pic>
                              </a:graphicData>
                            </a:graphic>
                          </wp:inline>
                        </w:drawing>
                      </w:r>
                      <w:r w:rsidR="00957BDB">
                        <w:t xml:space="preserve">   </w:t>
                      </w:r>
                      <w:r w:rsidR="00794085">
                        <w:t xml:space="preserve">   </w:t>
                      </w:r>
                      <w:r w:rsidRPr="00E90081">
                        <w:rPr>
                          <w:noProof/>
                        </w:rPr>
                        <w:drawing>
                          <wp:inline distT="0" distB="0" distL="0" distR="0" wp14:anchorId="141F7D1C" wp14:editId="170F5698">
                            <wp:extent cx="1371600" cy="12668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r w:rsidR="00794085">
                        <w:rPr>
                          <w:noProof/>
                        </w:rPr>
                        <w:t xml:space="preserve">        </w:t>
                      </w:r>
                      <w:r w:rsidR="00794085">
                        <w:rPr>
                          <w:noProof/>
                        </w:rPr>
                        <w:drawing>
                          <wp:inline distT="0" distB="0" distL="0" distR="0" wp14:anchorId="1A51ACEF" wp14:editId="08912E58">
                            <wp:extent cx="1076325" cy="1000221"/>
                            <wp:effectExtent l="0" t="0" r="0" b="9525"/>
                            <wp:docPr id="35" name="Picture 35" descr="https://assets.simpleviewinc.com/simpleview/image/upload/v1/clients/york/ExploreYork_Logo_Color_Tagline_01_69d6bde9-3285-4b3e-81b4-7ec945153b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ssets.simpleviewinc.com/simpleview/image/upload/v1/clients/york/ExploreYork_Logo_Color_Tagline_01_69d6bde9-3285-4b3e-81b4-7ec945153b7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1463" cy="1014288"/>
                                    </a:xfrm>
                                    <a:prstGeom prst="rect">
                                      <a:avLst/>
                                    </a:prstGeom>
                                    <a:noFill/>
                                    <a:ln>
                                      <a:noFill/>
                                    </a:ln>
                                  </pic:spPr>
                                </pic:pic>
                              </a:graphicData>
                            </a:graphic>
                          </wp:inline>
                        </w:drawing>
                      </w:r>
                    </w:p>
                  </w:txbxContent>
                </v:textbox>
                <w10:wrap anchorx="margin"/>
              </v:shape>
            </w:pict>
          </mc:Fallback>
        </mc:AlternateContent>
      </w:r>
    </w:p>
    <w:p w14:paraId="1C7E701B" w14:textId="77777777" w:rsidR="0084516C" w:rsidRDefault="0084516C" w:rsidP="0084516C">
      <w:pPr>
        <w:spacing w:line="336" w:lineRule="atLeast"/>
        <w:jc w:val="center"/>
        <w:textAlignment w:val="top"/>
        <w:rPr>
          <w:b/>
          <w:bCs/>
          <w:color w:val="auto"/>
          <w:kern w:val="0"/>
          <w:sz w:val="32"/>
          <w:szCs w:val="22"/>
        </w:rPr>
      </w:pPr>
    </w:p>
    <w:p w14:paraId="399F6C10" w14:textId="46E32421" w:rsidR="0084516C" w:rsidRDefault="001747A6" w:rsidP="0084516C">
      <w:pPr>
        <w:spacing w:line="336" w:lineRule="atLeast"/>
        <w:jc w:val="center"/>
        <w:textAlignment w:val="top"/>
        <w:rPr>
          <w:b/>
          <w:bCs/>
          <w:color w:val="auto"/>
          <w:kern w:val="0"/>
          <w:sz w:val="32"/>
          <w:szCs w:val="22"/>
        </w:rPr>
      </w:pPr>
      <w:r>
        <w:rPr>
          <w:b/>
          <w:bCs/>
          <w:color w:val="auto"/>
          <w:kern w:val="0"/>
          <w:sz w:val="32"/>
          <w:szCs w:val="22"/>
        </w:rPr>
        <w:t xml:space="preserve">     </w:t>
      </w:r>
    </w:p>
    <w:p w14:paraId="34017AC1" w14:textId="77777777" w:rsidR="0084516C" w:rsidRDefault="0084516C" w:rsidP="0084516C">
      <w:pPr>
        <w:spacing w:line="336" w:lineRule="atLeast"/>
        <w:jc w:val="center"/>
        <w:textAlignment w:val="top"/>
        <w:rPr>
          <w:b/>
          <w:bCs/>
          <w:color w:val="auto"/>
          <w:kern w:val="0"/>
          <w:sz w:val="32"/>
          <w:szCs w:val="22"/>
        </w:rPr>
      </w:pPr>
    </w:p>
    <w:p w14:paraId="37CF08E4" w14:textId="77777777" w:rsidR="0084516C" w:rsidRDefault="0084516C" w:rsidP="0084516C">
      <w:pPr>
        <w:spacing w:line="336" w:lineRule="atLeast"/>
        <w:jc w:val="center"/>
        <w:textAlignment w:val="top"/>
        <w:rPr>
          <w:b/>
          <w:bCs/>
          <w:color w:val="auto"/>
          <w:kern w:val="0"/>
          <w:sz w:val="32"/>
          <w:szCs w:val="22"/>
        </w:rPr>
      </w:pPr>
    </w:p>
    <w:p w14:paraId="1C94F74F" w14:textId="77777777" w:rsidR="0084516C" w:rsidRDefault="0084516C" w:rsidP="0084516C">
      <w:pPr>
        <w:spacing w:line="336" w:lineRule="atLeast"/>
        <w:jc w:val="center"/>
        <w:textAlignment w:val="top"/>
        <w:rPr>
          <w:b/>
          <w:bCs/>
          <w:color w:val="auto"/>
          <w:kern w:val="0"/>
          <w:sz w:val="32"/>
          <w:szCs w:val="22"/>
        </w:rPr>
      </w:pPr>
    </w:p>
    <w:p w14:paraId="19E05B6E" w14:textId="77777777" w:rsidR="0084516C" w:rsidRDefault="0084516C" w:rsidP="0084516C">
      <w:pPr>
        <w:spacing w:line="336" w:lineRule="atLeast"/>
        <w:jc w:val="center"/>
        <w:textAlignment w:val="top"/>
        <w:rPr>
          <w:b/>
          <w:bCs/>
          <w:color w:val="auto"/>
          <w:kern w:val="0"/>
          <w:sz w:val="24"/>
          <w:szCs w:val="22"/>
        </w:rPr>
      </w:pPr>
    </w:p>
    <w:p w14:paraId="4F205A9C" w14:textId="77777777" w:rsidR="0084516C" w:rsidRDefault="0084516C" w:rsidP="0084516C">
      <w:pPr>
        <w:spacing w:line="336" w:lineRule="atLeast"/>
        <w:jc w:val="center"/>
        <w:textAlignment w:val="top"/>
        <w:rPr>
          <w:b/>
          <w:bCs/>
          <w:color w:val="auto"/>
          <w:kern w:val="0"/>
          <w:sz w:val="24"/>
          <w:szCs w:val="22"/>
        </w:rPr>
      </w:pPr>
    </w:p>
    <w:p w14:paraId="2740EFBC" w14:textId="77777777" w:rsidR="0084516C" w:rsidRDefault="0084516C" w:rsidP="0084516C">
      <w:pPr>
        <w:spacing w:line="336" w:lineRule="atLeast"/>
        <w:jc w:val="center"/>
        <w:textAlignment w:val="top"/>
        <w:rPr>
          <w:b/>
          <w:bCs/>
          <w:color w:val="auto"/>
          <w:kern w:val="0"/>
          <w:sz w:val="24"/>
          <w:szCs w:val="22"/>
        </w:rPr>
      </w:pPr>
      <w:r>
        <w:rPr>
          <w:b/>
          <w:bCs/>
          <w:noProof/>
          <w:color w:val="auto"/>
          <w:kern w:val="0"/>
          <w:sz w:val="24"/>
          <w:szCs w:val="22"/>
        </w:rPr>
        <w:drawing>
          <wp:inline distT="0" distB="0" distL="0" distR="0" wp14:anchorId="747A34F3" wp14:editId="0F4E5141">
            <wp:extent cx="2085975" cy="762000"/>
            <wp:effectExtent l="0" t="0" r="9525" b="0"/>
            <wp:docPr id="1" name="Picture 1" descr="US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762000"/>
                    </a:xfrm>
                    <a:prstGeom prst="rect">
                      <a:avLst/>
                    </a:prstGeom>
                    <a:noFill/>
                    <a:ln>
                      <a:noFill/>
                    </a:ln>
                  </pic:spPr>
                </pic:pic>
              </a:graphicData>
            </a:graphic>
          </wp:inline>
        </w:drawing>
      </w:r>
    </w:p>
    <w:p w14:paraId="0139C9B4" w14:textId="77777777" w:rsidR="0084516C" w:rsidRDefault="0084516C" w:rsidP="0084516C">
      <w:pPr>
        <w:spacing w:line="336" w:lineRule="atLeast"/>
        <w:jc w:val="center"/>
        <w:textAlignment w:val="top"/>
        <w:rPr>
          <w:b/>
          <w:bCs/>
          <w:color w:val="auto"/>
          <w:kern w:val="0"/>
          <w:sz w:val="24"/>
          <w:szCs w:val="22"/>
        </w:rPr>
      </w:pPr>
    </w:p>
    <w:p w14:paraId="20FBC008" w14:textId="77777777" w:rsidR="0084516C" w:rsidRDefault="0084516C" w:rsidP="0084516C">
      <w:pPr>
        <w:spacing w:line="336" w:lineRule="atLeast"/>
        <w:jc w:val="center"/>
        <w:textAlignment w:val="top"/>
        <w:rPr>
          <w:b/>
          <w:bCs/>
          <w:color w:val="auto"/>
          <w:kern w:val="0"/>
          <w:sz w:val="24"/>
          <w:szCs w:val="22"/>
        </w:rPr>
      </w:pPr>
      <w:r w:rsidRPr="00E90081">
        <w:rPr>
          <w:b/>
          <w:bCs/>
          <w:color w:val="auto"/>
          <w:kern w:val="0"/>
          <w:sz w:val="24"/>
          <w:szCs w:val="22"/>
        </w:rPr>
        <w:t xml:space="preserve">Compete against the best from throughout the state and beyond in Olympic-style competition </w:t>
      </w:r>
    </w:p>
    <w:p w14:paraId="7502AAE0" w14:textId="77777777" w:rsidR="0084516C" w:rsidRDefault="0084516C" w:rsidP="0084516C">
      <w:pPr>
        <w:spacing w:line="336" w:lineRule="atLeast"/>
        <w:jc w:val="center"/>
        <w:textAlignment w:val="top"/>
        <w:rPr>
          <w:b/>
          <w:bCs/>
          <w:color w:val="auto"/>
          <w:kern w:val="0"/>
          <w:sz w:val="24"/>
          <w:szCs w:val="22"/>
        </w:rPr>
      </w:pPr>
      <w:r w:rsidRPr="00E90081">
        <w:rPr>
          <w:b/>
          <w:bCs/>
          <w:color w:val="auto"/>
          <w:kern w:val="0"/>
          <w:sz w:val="24"/>
          <w:szCs w:val="22"/>
        </w:rPr>
        <w:t xml:space="preserve">for Gold, Silver, and Bronze medals, and 4th-6th place ribbons. </w:t>
      </w:r>
    </w:p>
    <w:p w14:paraId="02625305" w14:textId="5420A917" w:rsidR="0084516C" w:rsidRDefault="0084516C" w:rsidP="0084516C">
      <w:pPr>
        <w:spacing w:line="336" w:lineRule="atLeast"/>
        <w:jc w:val="center"/>
        <w:textAlignment w:val="top"/>
        <w:rPr>
          <w:b/>
          <w:bCs/>
          <w:color w:val="auto"/>
          <w:kern w:val="0"/>
          <w:sz w:val="24"/>
          <w:szCs w:val="22"/>
        </w:rPr>
      </w:pPr>
      <w:r w:rsidRPr="00E90081">
        <w:rPr>
          <w:b/>
          <w:bCs/>
          <w:color w:val="auto"/>
          <w:kern w:val="0"/>
          <w:sz w:val="24"/>
          <w:szCs w:val="22"/>
        </w:rPr>
        <w:t>This i</w:t>
      </w:r>
      <w:r>
        <w:rPr>
          <w:b/>
          <w:bCs/>
          <w:color w:val="auto"/>
          <w:kern w:val="0"/>
          <w:sz w:val="24"/>
          <w:szCs w:val="22"/>
        </w:rPr>
        <w:t>s</w:t>
      </w:r>
      <w:r w:rsidR="001747A6">
        <w:rPr>
          <w:b/>
          <w:bCs/>
          <w:color w:val="auto"/>
          <w:kern w:val="0"/>
          <w:sz w:val="24"/>
          <w:szCs w:val="22"/>
        </w:rPr>
        <w:t xml:space="preserve"> a qualifying event for the 2024</w:t>
      </w:r>
      <w:r w:rsidRPr="00E90081">
        <w:rPr>
          <w:b/>
          <w:bCs/>
          <w:color w:val="auto"/>
          <w:kern w:val="0"/>
          <w:sz w:val="24"/>
          <w:szCs w:val="22"/>
        </w:rPr>
        <w:t xml:space="preserve"> State Games of America</w:t>
      </w:r>
    </w:p>
    <w:p w14:paraId="4CF75BC6" w14:textId="13D2240A" w:rsidR="000B608E" w:rsidRDefault="000B608E" w:rsidP="0084516C">
      <w:pPr>
        <w:spacing w:line="336" w:lineRule="atLeast"/>
        <w:jc w:val="center"/>
        <w:textAlignment w:val="top"/>
        <w:rPr>
          <w:b/>
          <w:bCs/>
          <w:color w:val="auto"/>
          <w:kern w:val="0"/>
          <w:sz w:val="24"/>
          <w:szCs w:val="22"/>
        </w:rPr>
      </w:pPr>
    </w:p>
    <w:p w14:paraId="11179773" w14:textId="77777777" w:rsidR="0084516C" w:rsidRDefault="0084516C" w:rsidP="0084516C">
      <w:pPr>
        <w:spacing w:line="336" w:lineRule="atLeast"/>
        <w:jc w:val="center"/>
        <w:textAlignment w:val="top"/>
        <w:rPr>
          <w:b/>
          <w:bCs/>
          <w:color w:val="auto"/>
          <w:kern w:val="0"/>
          <w:sz w:val="24"/>
          <w:szCs w:val="22"/>
        </w:rPr>
      </w:pPr>
    </w:p>
    <w:p w14:paraId="5119C5D5" w14:textId="68497634" w:rsidR="0084516C" w:rsidRDefault="0084516C" w:rsidP="0084516C">
      <w:pPr>
        <w:spacing w:line="336" w:lineRule="atLeast"/>
        <w:jc w:val="center"/>
        <w:textAlignment w:val="top"/>
        <w:rPr>
          <w:b/>
          <w:bCs/>
          <w:color w:val="auto"/>
          <w:kern w:val="0"/>
          <w:sz w:val="24"/>
          <w:szCs w:val="22"/>
        </w:rPr>
      </w:pPr>
      <w:r>
        <w:rPr>
          <w:b/>
          <w:bCs/>
          <w:color w:val="auto"/>
          <w:kern w:val="0"/>
          <w:sz w:val="24"/>
          <w:szCs w:val="22"/>
        </w:rPr>
        <w:t>IJS EVEN</w:t>
      </w:r>
      <w:r w:rsidR="00483ED0">
        <w:rPr>
          <w:b/>
          <w:bCs/>
          <w:color w:val="auto"/>
          <w:kern w:val="0"/>
          <w:sz w:val="24"/>
          <w:szCs w:val="22"/>
        </w:rPr>
        <w:t>TS in Freestyle</w:t>
      </w:r>
    </w:p>
    <w:p w14:paraId="64C76FEB" w14:textId="77777777" w:rsidR="0084516C" w:rsidRPr="00E90081" w:rsidRDefault="0084516C" w:rsidP="0084516C">
      <w:pPr>
        <w:spacing w:line="336" w:lineRule="atLeast"/>
        <w:jc w:val="center"/>
        <w:textAlignment w:val="top"/>
        <w:rPr>
          <w:color w:val="auto"/>
          <w:kern w:val="0"/>
          <w:sz w:val="24"/>
          <w:szCs w:val="22"/>
        </w:rPr>
      </w:pPr>
    </w:p>
    <w:p w14:paraId="521D67A8" w14:textId="21F4D82F" w:rsidR="0084516C" w:rsidRPr="00457464" w:rsidRDefault="0084516C" w:rsidP="0084516C">
      <w:pPr>
        <w:spacing w:line="336" w:lineRule="atLeast"/>
        <w:jc w:val="center"/>
        <w:textAlignment w:val="top"/>
        <w:rPr>
          <w:b/>
          <w:bCs/>
          <w:color w:val="auto"/>
          <w:kern w:val="0"/>
          <w:sz w:val="24"/>
          <w:szCs w:val="24"/>
        </w:rPr>
      </w:pPr>
      <w:r>
        <w:rPr>
          <w:b/>
          <w:bCs/>
          <w:color w:val="auto"/>
          <w:kern w:val="0"/>
          <w:sz w:val="24"/>
          <w:szCs w:val="24"/>
        </w:rPr>
        <w:t xml:space="preserve">Sanction # </w:t>
      </w:r>
      <w:r w:rsidR="00372EAF">
        <w:rPr>
          <w:b/>
          <w:bCs/>
          <w:color w:val="auto"/>
          <w:kern w:val="0"/>
          <w:sz w:val="24"/>
          <w:szCs w:val="24"/>
        </w:rPr>
        <w:t>33887</w:t>
      </w:r>
    </w:p>
    <w:p w14:paraId="6C204A49" w14:textId="77777777" w:rsidR="001747A6" w:rsidRDefault="0084516C" w:rsidP="001747A6">
      <w:pPr>
        <w:textAlignment w:val="top"/>
        <w:rPr>
          <w:color w:val="auto"/>
          <w:kern w:val="0"/>
          <w:sz w:val="22"/>
          <w:szCs w:val="22"/>
        </w:rPr>
      </w:pPr>
      <w:r w:rsidRPr="00E90081">
        <w:rPr>
          <w:b/>
          <w:bCs/>
          <w:color w:val="auto"/>
          <w:kern w:val="0"/>
          <w:sz w:val="22"/>
          <w:szCs w:val="22"/>
        </w:rPr>
        <w:t xml:space="preserve">Location: </w:t>
      </w:r>
      <w:r w:rsidR="001747A6" w:rsidRPr="00E90081">
        <w:rPr>
          <w:color w:val="auto"/>
          <w:kern w:val="0"/>
          <w:sz w:val="22"/>
          <w:szCs w:val="22"/>
        </w:rPr>
        <w:t>York Ice Arena, 941 Vander Ave., York, PA  17403 Phone: 717-848-1084</w:t>
      </w:r>
    </w:p>
    <w:p w14:paraId="1F42C9FC" w14:textId="304898F2" w:rsidR="0084516C" w:rsidRPr="00E90081" w:rsidRDefault="0084516C" w:rsidP="0084516C">
      <w:pPr>
        <w:textAlignment w:val="top"/>
        <w:rPr>
          <w:color w:val="auto"/>
          <w:kern w:val="0"/>
          <w:sz w:val="22"/>
          <w:szCs w:val="22"/>
        </w:rPr>
      </w:pPr>
    </w:p>
    <w:p w14:paraId="604B8BC2" w14:textId="68578909" w:rsidR="0084516C" w:rsidRDefault="0084516C" w:rsidP="0084516C">
      <w:pPr>
        <w:textAlignment w:val="top"/>
        <w:rPr>
          <w:bCs/>
          <w:color w:val="auto"/>
          <w:kern w:val="0"/>
          <w:sz w:val="22"/>
          <w:szCs w:val="22"/>
        </w:rPr>
      </w:pPr>
      <w:r w:rsidRPr="00E90081">
        <w:rPr>
          <w:b/>
          <w:bCs/>
          <w:color w:val="auto"/>
          <w:kern w:val="0"/>
          <w:sz w:val="22"/>
          <w:szCs w:val="22"/>
        </w:rPr>
        <w:t xml:space="preserve">Dates:  </w:t>
      </w:r>
      <w:r w:rsidR="00483ED0">
        <w:rPr>
          <w:bCs/>
          <w:color w:val="auto"/>
          <w:kern w:val="0"/>
          <w:sz w:val="22"/>
          <w:szCs w:val="22"/>
        </w:rPr>
        <w:t>February 23-25, 2024</w:t>
      </w:r>
    </w:p>
    <w:p w14:paraId="4D3D68B1" w14:textId="77777777" w:rsidR="0084516C" w:rsidRPr="000E3127" w:rsidRDefault="0084516C" w:rsidP="0084516C">
      <w:pPr>
        <w:textAlignment w:val="top"/>
        <w:rPr>
          <w:bCs/>
          <w:color w:val="auto"/>
          <w:kern w:val="0"/>
          <w:sz w:val="16"/>
          <w:szCs w:val="16"/>
        </w:rPr>
      </w:pPr>
    </w:p>
    <w:p w14:paraId="47E638A0" w14:textId="08A16FC6" w:rsidR="0084516C" w:rsidRPr="00E90081" w:rsidRDefault="009A52B7" w:rsidP="0084516C">
      <w:pPr>
        <w:textAlignment w:val="top"/>
        <w:rPr>
          <w:color w:val="auto"/>
          <w:kern w:val="0"/>
          <w:sz w:val="22"/>
          <w:szCs w:val="22"/>
        </w:rPr>
      </w:pPr>
      <w:r>
        <w:rPr>
          <w:b/>
          <w:bCs/>
          <w:color w:val="auto"/>
          <w:kern w:val="0"/>
          <w:sz w:val="22"/>
          <w:szCs w:val="22"/>
        </w:rPr>
        <w:t>Competition Overview</w:t>
      </w:r>
      <w:r w:rsidR="0084516C" w:rsidRPr="00E90081">
        <w:rPr>
          <w:b/>
          <w:bCs/>
          <w:color w:val="auto"/>
          <w:kern w:val="0"/>
          <w:sz w:val="22"/>
          <w:szCs w:val="22"/>
        </w:rPr>
        <w:t xml:space="preserve">: </w:t>
      </w:r>
      <w:r w:rsidR="0084516C">
        <w:rPr>
          <w:b/>
          <w:bCs/>
          <w:i/>
          <w:iCs/>
          <w:color w:val="auto"/>
          <w:kern w:val="0"/>
          <w:sz w:val="22"/>
          <w:szCs w:val="22"/>
        </w:rPr>
        <w:t xml:space="preserve"> </w:t>
      </w:r>
    </w:p>
    <w:p w14:paraId="010F942D" w14:textId="09FC5D90" w:rsidR="009A52B7" w:rsidRPr="0024752B" w:rsidRDefault="0084516C" w:rsidP="009A52B7">
      <w:pPr>
        <w:pStyle w:val="BodyText"/>
        <w:widowControl w:val="0"/>
        <w:ind w:right="250"/>
        <w:jc w:val="both"/>
        <w:rPr>
          <w:rFonts w:asciiTheme="majorHAnsi" w:hAnsiTheme="majorHAnsi" w:cstheme="majorHAnsi"/>
          <w:sz w:val="22"/>
          <w:szCs w:val="22"/>
        </w:rPr>
      </w:pPr>
      <w:r w:rsidRPr="00E90081">
        <w:rPr>
          <w:sz w:val="22"/>
          <w:szCs w:val="22"/>
        </w:rPr>
        <w:t>Competition</w:t>
      </w:r>
      <w:r w:rsidR="009A52B7">
        <w:rPr>
          <w:sz w:val="22"/>
          <w:szCs w:val="22"/>
        </w:rPr>
        <w:t xml:space="preserve"> is open to all</w:t>
      </w:r>
      <w:r w:rsidRPr="00E90081">
        <w:rPr>
          <w:sz w:val="22"/>
          <w:szCs w:val="22"/>
        </w:rPr>
        <w:t xml:space="preserve"> skaters who are Pennsylvania,</w:t>
      </w:r>
      <w:r>
        <w:rPr>
          <w:sz w:val="22"/>
          <w:szCs w:val="22"/>
        </w:rPr>
        <w:t xml:space="preserve"> Maryland, Delaware, Washington D.C.,</w:t>
      </w:r>
      <w:r w:rsidRPr="00E90081">
        <w:rPr>
          <w:sz w:val="22"/>
          <w:szCs w:val="22"/>
        </w:rPr>
        <w:t xml:space="preserve"> Ohio, and West Virginia residents of </w:t>
      </w:r>
      <w:r>
        <w:rPr>
          <w:sz w:val="22"/>
          <w:szCs w:val="22"/>
        </w:rPr>
        <w:t xml:space="preserve">eligible </w:t>
      </w:r>
      <w:r w:rsidRPr="00E90081">
        <w:rPr>
          <w:sz w:val="22"/>
          <w:szCs w:val="22"/>
        </w:rPr>
        <w:t xml:space="preserve">athletic status (or any athlete in a state that does not have figure skating as part of their State Games). </w:t>
      </w:r>
      <w:r w:rsidR="009A52B7" w:rsidRPr="0024752B">
        <w:rPr>
          <w:rFonts w:asciiTheme="majorHAnsi" w:hAnsiTheme="majorHAnsi" w:cstheme="majorHAnsi"/>
          <w:sz w:val="22"/>
          <w:szCs w:val="22"/>
        </w:rPr>
        <w:t xml:space="preserve">The </w:t>
      </w:r>
      <w:r w:rsidR="009A52B7">
        <w:rPr>
          <w:rFonts w:asciiTheme="majorHAnsi" w:hAnsiTheme="majorHAnsi" w:cstheme="majorHAnsi"/>
          <w:sz w:val="22"/>
          <w:szCs w:val="22"/>
        </w:rPr>
        <w:t>Keystone State Games</w:t>
      </w:r>
      <w:r w:rsidR="009A52B7" w:rsidRPr="0024752B">
        <w:rPr>
          <w:rFonts w:asciiTheme="majorHAnsi" w:hAnsiTheme="majorHAnsi" w:cstheme="majorHAnsi"/>
          <w:sz w:val="22"/>
          <w:szCs w:val="22"/>
        </w:rPr>
        <w:t xml:space="preserve"> will be conducted in accordance with the rules and regulations of U.S. Figure Skating, </w:t>
      </w:r>
      <w:r w:rsidR="009A52B7" w:rsidRPr="009A52B7">
        <w:rPr>
          <w:rFonts w:asciiTheme="majorHAnsi" w:hAnsiTheme="majorHAnsi" w:cstheme="majorHAnsi"/>
          <w:sz w:val="22"/>
          <w:szCs w:val="22"/>
        </w:rPr>
        <w:t xml:space="preserve">as set forth in the </w:t>
      </w:r>
      <w:hyperlink r:id="rId15" w:history="1">
        <w:r w:rsidR="009A52B7" w:rsidRPr="009A52B7">
          <w:rPr>
            <w:rStyle w:val="Hyperlink"/>
            <w:rFonts w:asciiTheme="majorHAnsi" w:hAnsiTheme="majorHAnsi" w:cstheme="majorHAnsi"/>
            <w:sz w:val="22"/>
            <w:szCs w:val="22"/>
          </w:rPr>
          <w:t>current rulebook</w:t>
        </w:r>
      </w:hyperlink>
      <w:r w:rsidR="009A52B7" w:rsidRPr="009A52B7">
        <w:rPr>
          <w:rFonts w:asciiTheme="majorHAnsi" w:hAnsiTheme="majorHAnsi" w:cstheme="majorHAnsi"/>
          <w:sz w:val="22"/>
          <w:szCs w:val="22"/>
        </w:rPr>
        <w:t>, and/or current Compete USA handbook as</w:t>
      </w:r>
      <w:r w:rsidR="009A52B7" w:rsidRPr="0024752B">
        <w:rPr>
          <w:rFonts w:asciiTheme="majorHAnsi" w:hAnsiTheme="majorHAnsi" w:cstheme="majorHAnsi"/>
          <w:sz w:val="22"/>
          <w:szCs w:val="22"/>
        </w:rPr>
        <w:t xml:space="preserve"> well as any pertinent updates that have been posted on the U.S. Figure Skating </w:t>
      </w:r>
      <w:hyperlink r:id="rId16" w:history="1">
        <w:r w:rsidR="009A52B7" w:rsidRPr="0024752B">
          <w:rPr>
            <w:rStyle w:val="Hyperlink"/>
            <w:rFonts w:asciiTheme="majorHAnsi" w:hAnsiTheme="majorHAnsi" w:cstheme="majorHAnsi"/>
            <w:sz w:val="22"/>
            <w:szCs w:val="22"/>
          </w:rPr>
          <w:t>website</w:t>
        </w:r>
      </w:hyperlink>
      <w:r w:rsidR="009A52B7" w:rsidRPr="0024752B">
        <w:rPr>
          <w:rFonts w:asciiTheme="majorHAnsi" w:hAnsiTheme="majorHAnsi" w:cstheme="majorHAnsi"/>
          <w:sz w:val="22"/>
          <w:szCs w:val="22"/>
        </w:rPr>
        <w:t>.</w:t>
      </w:r>
    </w:p>
    <w:p w14:paraId="4DB445C8" w14:textId="77777777" w:rsidR="009A52B7" w:rsidRPr="009231B3" w:rsidRDefault="009A52B7" w:rsidP="009A52B7">
      <w:pPr>
        <w:pStyle w:val="BodyText"/>
        <w:widowControl w:val="0"/>
        <w:ind w:right="250"/>
        <w:jc w:val="both"/>
        <w:rPr>
          <w:rFonts w:ascii="Times New Roman" w:hAnsi="Times New Roman"/>
          <w:sz w:val="22"/>
          <w:szCs w:val="22"/>
        </w:rPr>
      </w:pPr>
    </w:p>
    <w:p w14:paraId="17E5F5C8" w14:textId="77777777" w:rsidR="009A52B7" w:rsidRPr="009231B3" w:rsidRDefault="009A52B7" w:rsidP="009A52B7">
      <w:pPr>
        <w:pStyle w:val="BodyText"/>
        <w:widowControl w:val="0"/>
        <w:ind w:right="250"/>
        <w:jc w:val="both"/>
        <w:rPr>
          <w:rFonts w:ascii="Times New Roman" w:hAnsi="Times New Roman"/>
          <w:sz w:val="22"/>
          <w:szCs w:val="22"/>
        </w:rPr>
      </w:pPr>
      <w:r w:rsidRPr="009231B3">
        <w:rPr>
          <w:rFonts w:ascii="Times New Roman" w:hAnsi="Times New Roman"/>
          <w:sz w:val="22"/>
          <w:szCs w:val="22"/>
        </w:rPr>
        <w:t xml:space="preserve">This competition is open to all eligible, restricted, reinstated or readmitted persons as defined by the Eligibility Rules. </w:t>
      </w:r>
    </w:p>
    <w:p w14:paraId="6C12BCB7" w14:textId="77777777" w:rsidR="009A52B7" w:rsidRPr="009231B3" w:rsidRDefault="009A52B7" w:rsidP="009A52B7">
      <w:pPr>
        <w:pStyle w:val="BodyText"/>
        <w:widowControl w:val="0"/>
        <w:ind w:right="250"/>
        <w:jc w:val="both"/>
        <w:rPr>
          <w:rFonts w:ascii="Times New Roman" w:hAnsi="Times New Roman"/>
          <w:sz w:val="22"/>
          <w:szCs w:val="22"/>
        </w:rPr>
      </w:pPr>
    </w:p>
    <w:p w14:paraId="6617224C" w14:textId="65857328" w:rsidR="0084516C" w:rsidRPr="009231B3" w:rsidRDefault="009A52B7" w:rsidP="009A52B7">
      <w:pPr>
        <w:textAlignment w:val="top"/>
        <w:rPr>
          <w:b/>
          <w:color w:val="auto"/>
          <w:kern w:val="0"/>
          <w:sz w:val="22"/>
          <w:szCs w:val="22"/>
        </w:rPr>
      </w:pPr>
      <w:r w:rsidRPr="009231B3">
        <w:rPr>
          <w:sz w:val="22"/>
          <w:szCs w:val="22"/>
        </w:rPr>
        <w:t xml:space="preserve">Skaters must be a currently registered member of a U.S. Figure Skating member club, Learn to Skate USA® member, a collegiate club or who is an individual member in accordance with the current rulebook. For non-U.S. citizens, please refer to the </w:t>
      </w:r>
      <w:hyperlink r:id="rId17" w:history="1">
        <w:r w:rsidRPr="009231B3">
          <w:rPr>
            <w:rStyle w:val="Hyperlink"/>
            <w:rFonts w:eastAsia="MS Gothic"/>
            <w:sz w:val="22"/>
            <w:szCs w:val="22"/>
          </w:rPr>
          <w:t>rulebook</w:t>
        </w:r>
      </w:hyperlink>
      <w:r w:rsidRPr="009231B3">
        <w:rPr>
          <w:sz w:val="22"/>
          <w:szCs w:val="22"/>
        </w:rPr>
        <w:t xml:space="preserve"> for more information.</w:t>
      </w:r>
      <w:r w:rsidR="0084516C" w:rsidRPr="009231B3">
        <w:rPr>
          <w:color w:val="auto"/>
          <w:kern w:val="0"/>
          <w:sz w:val="22"/>
          <w:szCs w:val="22"/>
        </w:rPr>
        <w:br/>
      </w:r>
    </w:p>
    <w:p w14:paraId="3449A19F" w14:textId="35CFF452" w:rsidR="009A52B7" w:rsidRPr="009231B3" w:rsidRDefault="009A52B7" w:rsidP="009A52B7">
      <w:pPr>
        <w:textAlignment w:val="top"/>
        <w:rPr>
          <w:b/>
          <w:color w:val="auto"/>
          <w:kern w:val="0"/>
          <w:sz w:val="22"/>
          <w:szCs w:val="22"/>
        </w:rPr>
      </w:pPr>
      <w:r w:rsidRPr="009231B3">
        <w:rPr>
          <w:b/>
          <w:color w:val="auto"/>
          <w:kern w:val="0"/>
          <w:sz w:val="22"/>
          <w:szCs w:val="22"/>
        </w:rPr>
        <w:t>Competition Eligibility:</w:t>
      </w:r>
    </w:p>
    <w:p w14:paraId="7E9BE2EB" w14:textId="77777777" w:rsidR="009A52B7" w:rsidRPr="009231B3" w:rsidRDefault="009A52B7" w:rsidP="009A52B7">
      <w:pPr>
        <w:pStyle w:val="BodyText"/>
        <w:widowControl w:val="0"/>
        <w:ind w:right="250"/>
        <w:rPr>
          <w:rFonts w:ascii="Times New Roman" w:hAnsi="Times New Roman"/>
          <w:sz w:val="22"/>
          <w:szCs w:val="22"/>
          <w:u w:val="single"/>
        </w:rPr>
      </w:pPr>
      <w:bookmarkStart w:id="1" w:name="_Hlk120620011"/>
      <w:r w:rsidRPr="009231B3">
        <w:rPr>
          <w:rFonts w:ascii="Times New Roman" w:hAnsi="Times New Roman"/>
          <w:sz w:val="22"/>
          <w:szCs w:val="22"/>
          <w:u w:val="single"/>
        </w:rPr>
        <w:t xml:space="preserve">Singles: Excel and Well-Balanced Events: </w:t>
      </w:r>
    </w:p>
    <w:p w14:paraId="3D5D5F36" w14:textId="77777777" w:rsidR="009A52B7" w:rsidRPr="009231B3" w:rsidRDefault="009A52B7" w:rsidP="009A52B7">
      <w:pPr>
        <w:pStyle w:val="ListParagraph"/>
        <w:numPr>
          <w:ilvl w:val="0"/>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Skaters must meet at least the minimum singles test requirements for the event’s level. A skater’s singles test level may be higher than the minimum requirement. </w:t>
      </w:r>
    </w:p>
    <w:p w14:paraId="421A6E9D" w14:textId="1A4C8CC1" w:rsidR="009A52B7" w:rsidRPr="009231B3" w:rsidRDefault="009A52B7" w:rsidP="009A52B7">
      <w:pPr>
        <w:pStyle w:val="ListParagraph"/>
        <w:numPr>
          <w:ilvl w:val="1"/>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Skate Up: skaters may skate up one level higher than their minimum test requirement allows. </w:t>
      </w:r>
    </w:p>
    <w:p w14:paraId="0B124844" w14:textId="77777777" w:rsidR="009A52B7" w:rsidRPr="009231B3" w:rsidRDefault="009A52B7" w:rsidP="009A52B7">
      <w:pPr>
        <w:pStyle w:val="ListParagraph"/>
        <w:numPr>
          <w:ilvl w:val="0"/>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Skaters may not register for an event level lower than allowed by their competitive floor. An athlete’s competitive floor is set by one of the following scenarios: </w:t>
      </w:r>
    </w:p>
    <w:p w14:paraId="576B1A44" w14:textId="77777777" w:rsidR="009A52B7" w:rsidRPr="009231B3" w:rsidRDefault="009A52B7" w:rsidP="009A52B7">
      <w:pPr>
        <w:pStyle w:val="ListParagraph"/>
        <w:numPr>
          <w:ilvl w:val="1"/>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If an athlete has a paid EMS series application for the NQS series, the event level registered for in the most recent NQS will become the lowest level they may compete at in any U.S. Figure Skating sanctioned event. </w:t>
      </w:r>
    </w:p>
    <w:p w14:paraId="42DB7A12" w14:textId="77777777" w:rsidR="009A52B7" w:rsidRPr="009231B3" w:rsidRDefault="009A52B7" w:rsidP="009A52B7">
      <w:pPr>
        <w:pStyle w:val="ListParagraph"/>
        <w:numPr>
          <w:ilvl w:val="1"/>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If an athlete has a paid EMS series application for the Excel Series, the event level registered for in the most recent Excel series will become the lowest level they may compete in any Excel event. For Well-Balanced and Specialty events the skater will be permitted to register at one level lower than the “floor” set by their excel series entry. </w:t>
      </w:r>
    </w:p>
    <w:p w14:paraId="78E6D66F" w14:textId="77777777" w:rsidR="009A52B7" w:rsidRPr="009231B3" w:rsidRDefault="009A52B7" w:rsidP="009A52B7">
      <w:pPr>
        <w:pStyle w:val="ListParagraph"/>
        <w:numPr>
          <w:ilvl w:val="1"/>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If an athlete has never had a paid EMS series application in the NQS or Excel series, the athlete may select their level based on their goals and technical skills as long as the minimum test requirements are met. (Note: if an athlete has passed the pre-preliminary singles test, they are no longer eligible for No Test or lower levels).</w:t>
      </w:r>
    </w:p>
    <w:p w14:paraId="4ABD4E9E" w14:textId="77777777" w:rsidR="009A52B7" w:rsidRPr="009231B3" w:rsidRDefault="009A52B7" w:rsidP="009A52B7">
      <w:pPr>
        <w:pStyle w:val="ListParagraph"/>
        <w:numPr>
          <w:ilvl w:val="0"/>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Skaters are not permitted to enter an Excel free skate and a Well-Balanced free skate event at the same competition (example: Juvenile Girls Free Skate and Juvenile Girls Excel Free Skate). However, they are permitted to enter an Excel and a Well-Balanced event of different types such as a short program (if stand-alone event option), specialty or showcase events (example: Intermediate Women Short Program and Intermediate Women Excel Free Skate). </w:t>
      </w:r>
    </w:p>
    <w:p w14:paraId="5B7DEB9F" w14:textId="77777777" w:rsidR="009A52B7" w:rsidRPr="009231B3" w:rsidRDefault="009A52B7" w:rsidP="009A52B7">
      <w:pPr>
        <w:pStyle w:val="ListParagraph"/>
        <w:numPr>
          <w:ilvl w:val="0"/>
          <w:numId w:val="2"/>
        </w:numPr>
        <w:ind w:right="245"/>
        <w:rPr>
          <w:rFonts w:ascii="Times New Roman" w:eastAsia="Times New Roman" w:hAnsi="Times New Roman"/>
          <w:color w:val="000000"/>
          <w:sz w:val="22"/>
          <w:szCs w:val="22"/>
        </w:rPr>
      </w:pPr>
      <w:r w:rsidRPr="009231B3">
        <w:rPr>
          <w:rFonts w:ascii="Times New Roman" w:eastAsia="Times New Roman" w:hAnsi="Times New Roman"/>
          <w:color w:val="000000"/>
          <w:sz w:val="22"/>
          <w:szCs w:val="22"/>
        </w:rPr>
        <w:t xml:space="preserve">For more details about establishing event levels, refer to information sheet </w:t>
      </w:r>
      <w:hyperlink r:id="rId18" w:history="1">
        <w:r w:rsidRPr="009231B3">
          <w:rPr>
            <w:rStyle w:val="Hyperlink"/>
            <w:rFonts w:ascii="Times New Roman" w:eastAsia="Times New Roman" w:hAnsi="Times New Roman"/>
            <w:sz w:val="22"/>
            <w:szCs w:val="22"/>
          </w:rPr>
          <w:t>HERE</w:t>
        </w:r>
      </w:hyperlink>
      <w:r w:rsidRPr="009231B3">
        <w:rPr>
          <w:rFonts w:ascii="Times New Roman" w:eastAsia="Times New Roman" w:hAnsi="Times New Roman"/>
          <w:color w:val="000000"/>
          <w:sz w:val="22"/>
          <w:szCs w:val="22"/>
        </w:rPr>
        <w:t xml:space="preserve"> or email </w:t>
      </w:r>
      <w:hyperlink r:id="rId19" w:history="1">
        <w:r w:rsidRPr="009231B3">
          <w:rPr>
            <w:rStyle w:val="Hyperlink"/>
            <w:rFonts w:ascii="Times New Roman" w:eastAsia="Times New Roman" w:hAnsi="Times New Roman"/>
            <w:sz w:val="22"/>
            <w:szCs w:val="22"/>
          </w:rPr>
          <w:t>events@usfigureskating.org</w:t>
        </w:r>
      </w:hyperlink>
      <w:r w:rsidRPr="009231B3">
        <w:rPr>
          <w:rFonts w:ascii="Times New Roman" w:eastAsia="Times New Roman" w:hAnsi="Times New Roman"/>
          <w:sz w:val="22"/>
          <w:szCs w:val="22"/>
        </w:rPr>
        <w:t>.</w:t>
      </w:r>
    </w:p>
    <w:p w14:paraId="08C52601" w14:textId="77777777" w:rsidR="009A52B7" w:rsidRPr="009231B3" w:rsidRDefault="009A52B7" w:rsidP="009A52B7">
      <w:pPr>
        <w:ind w:right="245"/>
        <w:rPr>
          <w:color w:val="000000" w:themeColor="text1"/>
          <w:kern w:val="24"/>
        </w:rPr>
      </w:pPr>
    </w:p>
    <w:p w14:paraId="0E4FB5C7" w14:textId="25A4B262" w:rsidR="009A52B7" w:rsidRPr="009231B3" w:rsidRDefault="009A52B7" w:rsidP="009A52B7">
      <w:pPr>
        <w:ind w:right="245"/>
        <w:rPr>
          <w:b/>
          <w:bCs/>
          <w:color w:val="000000" w:themeColor="text1"/>
          <w:kern w:val="24"/>
          <w:u w:val="single"/>
        </w:rPr>
      </w:pPr>
      <w:r w:rsidRPr="009231B3">
        <w:rPr>
          <w:b/>
          <w:bCs/>
          <w:color w:val="000000" w:themeColor="text1"/>
          <w:kern w:val="24"/>
          <w:u w:val="single"/>
        </w:rPr>
        <w:t>All other singles and partn</w:t>
      </w:r>
      <w:r w:rsidR="00C06C8D" w:rsidRPr="009231B3">
        <w:rPr>
          <w:b/>
          <w:bCs/>
          <w:color w:val="000000" w:themeColor="text1"/>
          <w:kern w:val="24"/>
          <w:u w:val="single"/>
        </w:rPr>
        <w:t>er events (such as Adults</w:t>
      </w:r>
      <w:r w:rsidRPr="009231B3">
        <w:rPr>
          <w:b/>
          <w:bCs/>
          <w:color w:val="000000" w:themeColor="text1"/>
          <w:kern w:val="24"/>
          <w:u w:val="single"/>
        </w:rPr>
        <w:t xml:space="preserve">, Ice Dance): </w:t>
      </w:r>
    </w:p>
    <w:p w14:paraId="22FD5CBA" w14:textId="77777777" w:rsidR="009A52B7" w:rsidRPr="009231B3" w:rsidRDefault="009A52B7" w:rsidP="009A52B7">
      <w:pPr>
        <w:pStyle w:val="ListParagraph"/>
        <w:numPr>
          <w:ilvl w:val="0"/>
          <w:numId w:val="2"/>
        </w:numPr>
        <w:ind w:right="245"/>
        <w:rPr>
          <w:rFonts w:ascii="Times New Roman" w:hAnsi="Times New Roman"/>
          <w:color w:val="000000" w:themeColor="text1"/>
          <w:kern w:val="24"/>
          <w:sz w:val="22"/>
          <w:szCs w:val="22"/>
        </w:rPr>
      </w:pPr>
      <w:r w:rsidRPr="009231B3">
        <w:rPr>
          <w:rFonts w:ascii="Times New Roman" w:hAnsi="Times New Roman"/>
          <w:color w:val="000000" w:themeColor="text1"/>
          <w:kern w:val="24"/>
          <w:sz w:val="22"/>
          <w:szCs w:val="22"/>
        </w:rPr>
        <w:t xml:space="preserve">Skaters must meet the minimum test requirements for the events level, but not exceed the maximum permissible test requirement. </w:t>
      </w:r>
    </w:p>
    <w:bookmarkEnd w:id="1"/>
    <w:p w14:paraId="05DCB1C1" w14:textId="77777777" w:rsidR="009A52B7" w:rsidRPr="009A52B7" w:rsidRDefault="009A52B7" w:rsidP="009A52B7">
      <w:pPr>
        <w:textAlignment w:val="top"/>
        <w:rPr>
          <w:b/>
          <w:color w:val="auto"/>
          <w:kern w:val="0"/>
          <w:sz w:val="22"/>
          <w:szCs w:val="22"/>
        </w:rPr>
      </w:pPr>
    </w:p>
    <w:p w14:paraId="208BA516" w14:textId="77777777" w:rsidR="0084516C" w:rsidRDefault="0084516C" w:rsidP="0084516C">
      <w:pPr>
        <w:textAlignment w:val="top"/>
        <w:rPr>
          <w:b/>
          <w:color w:val="auto"/>
          <w:kern w:val="0"/>
          <w:sz w:val="16"/>
          <w:szCs w:val="16"/>
        </w:rPr>
      </w:pPr>
    </w:p>
    <w:p w14:paraId="3A5C1698" w14:textId="77777777" w:rsidR="00C06C8D" w:rsidRDefault="00C06C8D" w:rsidP="0084516C">
      <w:pPr>
        <w:textAlignment w:val="top"/>
        <w:rPr>
          <w:b/>
          <w:color w:val="auto"/>
          <w:kern w:val="0"/>
          <w:sz w:val="22"/>
          <w:szCs w:val="22"/>
        </w:rPr>
      </w:pPr>
    </w:p>
    <w:p w14:paraId="79DB9983" w14:textId="77777777" w:rsidR="00C06C8D" w:rsidRDefault="00C06C8D" w:rsidP="0084516C">
      <w:pPr>
        <w:textAlignment w:val="top"/>
        <w:rPr>
          <w:b/>
          <w:color w:val="auto"/>
          <w:kern w:val="0"/>
          <w:sz w:val="22"/>
          <w:szCs w:val="22"/>
        </w:rPr>
      </w:pPr>
    </w:p>
    <w:p w14:paraId="789D1DB0" w14:textId="77777777" w:rsidR="00C06C8D" w:rsidRDefault="00C06C8D" w:rsidP="0084516C">
      <w:pPr>
        <w:textAlignment w:val="top"/>
        <w:rPr>
          <w:b/>
          <w:color w:val="auto"/>
          <w:kern w:val="0"/>
          <w:sz w:val="22"/>
          <w:szCs w:val="22"/>
        </w:rPr>
      </w:pPr>
    </w:p>
    <w:p w14:paraId="3E88E6BE" w14:textId="77777777" w:rsidR="00C06C8D" w:rsidRDefault="00C06C8D" w:rsidP="0084516C">
      <w:pPr>
        <w:textAlignment w:val="top"/>
        <w:rPr>
          <w:b/>
          <w:color w:val="auto"/>
          <w:kern w:val="0"/>
          <w:sz w:val="22"/>
          <w:szCs w:val="22"/>
        </w:rPr>
      </w:pPr>
    </w:p>
    <w:p w14:paraId="2508DFF7" w14:textId="77777777" w:rsidR="00C06C8D" w:rsidRDefault="00C06C8D" w:rsidP="0084516C">
      <w:pPr>
        <w:textAlignment w:val="top"/>
        <w:rPr>
          <w:b/>
          <w:color w:val="auto"/>
          <w:kern w:val="0"/>
          <w:sz w:val="22"/>
          <w:szCs w:val="22"/>
        </w:rPr>
      </w:pPr>
    </w:p>
    <w:p w14:paraId="6084D182" w14:textId="77777777" w:rsidR="00C06C8D" w:rsidRDefault="00C06C8D" w:rsidP="0084516C">
      <w:pPr>
        <w:textAlignment w:val="top"/>
        <w:rPr>
          <w:b/>
          <w:color w:val="auto"/>
          <w:kern w:val="0"/>
          <w:sz w:val="22"/>
          <w:szCs w:val="22"/>
        </w:rPr>
      </w:pPr>
    </w:p>
    <w:p w14:paraId="62664CB4" w14:textId="77777777" w:rsidR="00C06C8D" w:rsidRDefault="00C06C8D" w:rsidP="0084516C">
      <w:pPr>
        <w:textAlignment w:val="top"/>
        <w:rPr>
          <w:b/>
          <w:color w:val="auto"/>
          <w:kern w:val="0"/>
          <w:sz w:val="22"/>
          <w:szCs w:val="22"/>
        </w:rPr>
      </w:pPr>
    </w:p>
    <w:p w14:paraId="0999857D" w14:textId="77777777" w:rsidR="00C06C8D" w:rsidRDefault="00C06C8D" w:rsidP="0084516C">
      <w:pPr>
        <w:textAlignment w:val="top"/>
        <w:rPr>
          <w:b/>
          <w:color w:val="auto"/>
          <w:kern w:val="0"/>
          <w:sz w:val="22"/>
          <w:szCs w:val="22"/>
        </w:rPr>
      </w:pPr>
    </w:p>
    <w:p w14:paraId="41F65615" w14:textId="77777777" w:rsidR="009231B3" w:rsidRDefault="009231B3" w:rsidP="00C06C8D">
      <w:pPr>
        <w:pStyle w:val="BodyText"/>
        <w:widowControl w:val="0"/>
        <w:ind w:right="250"/>
        <w:jc w:val="both"/>
        <w:rPr>
          <w:rFonts w:asciiTheme="majorHAnsi" w:hAnsiTheme="majorHAnsi" w:cstheme="majorHAnsi"/>
          <w:szCs w:val="24"/>
          <w:u w:val="single"/>
        </w:rPr>
      </w:pPr>
    </w:p>
    <w:p w14:paraId="22514689" w14:textId="77777777" w:rsidR="009231B3" w:rsidRDefault="009231B3" w:rsidP="00C06C8D">
      <w:pPr>
        <w:pStyle w:val="BodyText"/>
        <w:widowControl w:val="0"/>
        <w:ind w:right="250"/>
        <w:jc w:val="both"/>
        <w:rPr>
          <w:rFonts w:asciiTheme="majorHAnsi" w:hAnsiTheme="majorHAnsi" w:cstheme="majorHAnsi"/>
          <w:szCs w:val="24"/>
          <w:u w:val="single"/>
        </w:rPr>
      </w:pPr>
    </w:p>
    <w:p w14:paraId="01D4E1D8" w14:textId="77777777" w:rsidR="00C06C8D" w:rsidRPr="0024752B" w:rsidRDefault="00C06C8D" w:rsidP="00C06C8D">
      <w:pPr>
        <w:pStyle w:val="BodyText"/>
        <w:widowControl w:val="0"/>
        <w:ind w:right="250"/>
        <w:jc w:val="both"/>
        <w:rPr>
          <w:rFonts w:asciiTheme="majorHAnsi" w:hAnsiTheme="majorHAnsi" w:cstheme="majorHAnsi"/>
          <w:b w:val="0"/>
          <w:szCs w:val="24"/>
          <w:u w:val="single"/>
        </w:rPr>
      </w:pPr>
      <w:r w:rsidRPr="0024752B">
        <w:rPr>
          <w:rFonts w:asciiTheme="majorHAnsi" w:hAnsiTheme="majorHAnsi" w:cstheme="majorHAnsi"/>
          <w:szCs w:val="24"/>
          <w:u w:val="single"/>
        </w:rPr>
        <w:lastRenderedPageBreak/>
        <w:t>EVENTS OFFERED:</w:t>
      </w:r>
    </w:p>
    <w:p w14:paraId="5EE8C2F4" w14:textId="77777777" w:rsidR="00C06C8D" w:rsidRPr="0024752B" w:rsidRDefault="00C06C8D" w:rsidP="00C06C8D">
      <w:pPr>
        <w:widowControl w:val="0"/>
        <w:tabs>
          <w:tab w:val="left" w:pos="-720"/>
        </w:tabs>
        <w:ind w:right="160"/>
        <w:rPr>
          <w:rStyle w:val="Hyperlink"/>
          <w:rFonts w:asciiTheme="majorHAnsi" w:eastAsia="MS Gothic" w:hAnsiTheme="majorHAnsi" w:cstheme="majorHAnsi"/>
          <w:bCs/>
          <w:iCs/>
          <w:snapToGrid w:val="0"/>
        </w:rPr>
      </w:pPr>
      <w:r w:rsidRPr="0024752B">
        <w:rPr>
          <w:rFonts w:asciiTheme="majorHAnsi" w:hAnsiTheme="majorHAnsi" w:cstheme="majorHAnsi"/>
          <w:bCs/>
          <w:iCs/>
          <w:snapToGrid w:val="0"/>
          <w:highlight w:val="yellow"/>
        </w:rPr>
        <w:fldChar w:fldCharType="begin"/>
      </w:r>
      <w:r w:rsidRPr="0024752B">
        <w:rPr>
          <w:rFonts w:asciiTheme="majorHAnsi" w:hAnsiTheme="majorHAnsi" w:cstheme="majorHAnsi"/>
          <w:bCs/>
          <w:iCs/>
          <w:snapToGrid w:val="0"/>
          <w:highlight w:val="yellow"/>
        </w:rPr>
        <w:instrText>HYPERLINK "https://www.usfigureskating.org/program-requirements"</w:instrText>
      </w:r>
      <w:r w:rsidRPr="0024752B">
        <w:rPr>
          <w:rFonts w:asciiTheme="majorHAnsi" w:hAnsiTheme="majorHAnsi" w:cstheme="majorHAnsi"/>
          <w:bCs/>
          <w:iCs/>
          <w:snapToGrid w:val="0"/>
          <w:highlight w:val="yellow"/>
        </w:rPr>
        <w:fldChar w:fldCharType="separate"/>
      </w:r>
      <w:r w:rsidRPr="0024752B">
        <w:rPr>
          <w:rStyle w:val="Hyperlink"/>
          <w:rFonts w:asciiTheme="majorHAnsi" w:eastAsia="MS Gothic" w:hAnsiTheme="majorHAnsi" w:cstheme="majorHAnsi"/>
          <w:iCs/>
          <w:snapToGrid w:val="0"/>
        </w:rPr>
        <w:t>Program requirements for the events listed below can be found here: usfigureskating.org – Skate – Compete – Program Requirements</w:t>
      </w:r>
    </w:p>
    <w:p w14:paraId="61A2B5B2" w14:textId="35DBCD82" w:rsidR="00C06C8D" w:rsidRDefault="00C06C8D" w:rsidP="00C06C8D">
      <w:pPr>
        <w:textAlignment w:val="top"/>
        <w:rPr>
          <w:rFonts w:asciiTheme="majorHAnsi" w:hAnsiTheme="majorHAnsi" w:cstheme="majorHAnsi"/>
          <w:bCs/>
          <w:iCs/>
          <w:snapToGrid w:val="0"/>
        </w:rPr>
      </w:pPr>
      <w:r w:rsidRPr="0024752B">
        <w:rPr>
          <w:rFonts w:asciiTheme="majorHAnsi" w:hAnsiTheme="majorHAnsi" w:cstheme="majorHAnsi"/>
          <w:bCs/>
          <w:iCs/>
          <w:snapToGrid w:val="0"/>
          <w:highlight w:val="yellow"/>
        </w:rPr>
        <w:fldChar w:fldCharType="end"/>
      </w:r>
      <w:r w:rsidRPr="00C06C8D">
        <w:rPr>
          <w:rFonts w:asciiTheme="majorHAnsi" w:hAnsiTheme="majorHAnsi" w:cstheme="majorHAnsi"/>
          <w:bCs/>
          <w:iCs/>
          <w:snapToGrid w:val="0"/>
        </w:rPr>
        <w:t>This event will follow program requirements fo</w:t>
      </w:r>
      <w:r>
        <w:rPr>
          <w:rFonts w:asciiTheme="majorHAnsi" w:hAnsiTheme="majorHAnsi" w:cstheme="majorHAnsi"/>
          <w:bCs/>
          <w:iCs/>
          <w:snapToGrid w:val="0"/>
        </w:rPr>
        <w:t>r the 2023-2024 season and follow changes made to Compete USA levels as of 1/1/2024</w:t>
      </w:r>
      <w:r w:rsidRPr="00C06C8D">
        <w:rPr>
          <w:rFonts w:asciiTheme="majorHAnsi" w:hAnsiTheme="majorHAnsi" w:cstheme="majorHAnsi"/>
          <w:bCs/>
          <w:iCs/>
          <w:snapToGrid w:val="0"/>
        </w:rPr>
        <w:t>.</w:t>
      </w:r>
    </w:p>
    <w:p w14:paraId="6FF39B60" w14:textId="77777777" w:rsidR="00C06C8D" w:rsidRDefault="00C06C8D" w:rsidP="00C06C8D">
      <w:pPr>
        <w:textAlignment w:val="top"/>
        <w:rPr>
          <w:b/>
          <w:color w:val="auto"/>
          <w:kern w:val="0"/>
          <w:sz w:val="22"/>
          <w:szCs w:val="22"/>
        </w:rPr>
      </w:pPr>
    </w:p>
    <w:p w14:paraId="1ECC358A" w14:textId="77777777" w:rsidR="00C06C8D" w:rsidRPr="0024752B" w:rsidRDefault="00C06C8D" w:rsidP="00C06C8D">
      <w:pPr>
        <w:widowControl w:val="0"/>
        <w:tabs>
          <w:tab w:val="left" w:pos="-720"/>
        </w:tabs>
        <w:ind w:right="160"/>
        <w:rPr>
          <w:rFonts w:asciiTheme="majorHAnsi" w:hAnsiTheme="majorHAnsi" w:cstheme="majorHAnsi"/>
          <w:bCs/>
          <w:iCs/>
          <w:snapToGrid w:val="0"/>
          <w:highlight w:val="green"/>
        </w:rPr>
      </w:pPr>
    </w:p>
    <w:tbl>
      <w:tblPr>
        <w:tblW w:w="9890" w:type="dxa"/>
        <w:tblInd w:w="5" w:type="dxa"/>
        <w:tblLook w:val="04A0" w:firstRow="1" w:lastRow="0" w:firstColumn="1" w:lastColumn="0" w:noHBand="0" w:noVBand="1"/>
      </w:tblPr>
      <w:tblGrid>
        <w:gridCol w:w="5300"/>
        <w:gridCol w:w="956"/>
        <w:gridCol w:w="1984"/>
        <w:gridCol w:w="1650"/>
      </w:tblGrid>
      <w:tr w:rsidR="00C06C8D" w:rsidRPr="0024752B" w14:paraId="649B0E9E" w14:textId="77777777" w:rsidTr="00C06C8D">
        <w:trPr>
          <w:trHeight w:val="330"/>
        </w:trPr>
        <w:tc>
          <w:tcPr>
            <w:tcW w:w="5300" w:type="dxa"/>
            <w:tcBorders>
              <w:top w:val="single" w:sz="4" w:space="0" w:color="auto"/>
              <w:left w:val="single" w:sz="4" w:space="0" w:color="auto"/>
              <w:bottom w:val="single" w:sz="4" w:space="0" w:color="auto"/>
              <w:right w:val="single" w:sz="4" w:space="0" w:color="auto"/>
            </w:tcBorders>
            <w:shd w:val="clear" w:color="000000" w:fill="7DDDFF"/>
            <w:noWrap/>
            <w:vAlign w:val="center"/>
            <w:hideMark/>
          </w:tcPr>
          <w:p w14:paraId="1B2EC29B"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SINGLES</w:t>
            </w:r>
          </w:p>
        </w:tc>
        <w:tc>
          <w:tcPr>
            <w:tcW w:w="956" w:type="dxa"/>
            <w:tcBorders>
              <w:top w:val="single" w:sz="4" w:space="0" w:color="auto"/>
              <w:left w:val="nil"/>
              <w:bottom w:val="single" w:sz="4" w:space="0" w:color="auto"/>
              <w:right w:val="single" w:sz="4" w:space="0" w:color="auto"/>
            </w:tcBorders>
            <w:shd w:val="clear" w:color="000000" w:fill="7DDDFF"/>
            <w:noWrap/>
            <w:vAlign w:val="center"/>
            <w:hideMark/>
          </w:tcPr>
          <w:p w14:paraId="6BEC751F"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JUDGING</w:t>
            </w:r>
          </w:p>
        </w:tc>
        <w:tc>
          <w:tcPr>
            <w:tcW w:w="1984" w:type="dxa"/>
            <w:tcBorders>
              <w:top w:val="single" w:sz="4" w:space="0" w:color="auto"/>
              <w:left w:val="nil"/>
              <w:bottom w:val="single" w:sz="4" w:space="0" w:color="auto"/>
              <w:right w:val="single" w:sz="4" w:space="0" w:color="auto"/>
            </w:tcBorders>
            <w:shd w:val="clear" w:color="000000" w:fill="7DDDFF"/>
          </w:tcPr>
          <w:p w14:paraId="695604AB"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single" w:sz="4" w:space="0" w:color="auto"/>
              <w:left w:val="nil"/>
              <w:bottom w:val="single" w:sz="4" w:space="0" w:color="auto"/>
              <w:right w:val="single" w:sz="4" w:space="0" w:color="auto"/>
            </w:tcBorders>
            <w:shd w:val="clear" w:color="000000" w:fill="7DDDFF"/>
          </w:tcPr>
          <w:p w14:paraId="23FE0F3B"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21C26A00"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2B8CA87A"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Excel Free Skate  </w:t>
            </w:r>
          </w:p>
        </w:tc>
        <w:tc>
          <w:tcPr>
            <w:tcW w:w="956" w:type="dxa"/>
            <w:tcBorders>
              <w:top w:val="nil"/>
              <w:left w:val="nil"/>
              <w:bottom w:val="single" w:sz="4" w:space="0" w:color="auto"/>
              <w:right w:val="single" w:sz="4" w:space="0" w:color="auto"/>
            </w:tcBorders>
            <w:shd w:val="clear" w:color="auto" w:fill="auto"/>
            <w:noWrap/>
            <w:vAlign w:val="center"/>
            <w:hideMark/>
          </w:tcPr>
          <w:p w14:paraId="4E282B6F" w14:textId="41E80BB6" w:rsidR="00C06C8D" w:rsidRPr="00C06C8D" w:rsidRDefault="00C06C8D" w:rsidP="00583E77">
            <w:pPr>
              <w:jc w:val="center"/>
              <w:rPr>
                <w:rFonts w:asciiTheme="majorHAnsi" w:hAnsiTheme="majorHAnsi" w:cstheme="majorHAnsi"/>
                <w:i/>
                <w:iCs/>
                <w:color w:val="FF0000"/>
              </w:rPr>
            </w:pPr>
            <w:r>
              <w:rPr>
                <w:rFonts w:asciiTheme="majorHAnsi" w:hAnsiTheme="majorHAnsi" w:cstheme="majorHAnsi"/>
                <w:i/>
                <w:iCs/>
                <w:color w:val="000000" w:themeColor="text1"/>
              </w:rPr>
              <w:t>IJS or 6.0</w:t>
            </w:r>
          </w:p>
        </w:tc>
        <w:tc>
          <w:tcPr>
            <w:tcW w:w="1984" w:type="dxa"/>
            <w:tcBorders>
              <w:top w:val="nil"/>
              <w:left w:val="nil"/>
              <w:bottom w:val="single" w:sz="4" w:space="0" w:color="auto"/>
              <w:right w:val="single" w:sz="4" w:space="0" w:color="auto"/>
            </w:tcBorders>
          </w:tcPr>
          <w:p w14:paraId="7617165D" w14:textId="3F527218" w:rsidR="00C06C8D" w:rsidRPr="0024752B" w:rsidRDefault="003271B0" w:rsidP="00583E77">
            <w:pPr>
              <w:jc w:val="center"/>
              <w:rPr>
                <w:rFonts w:asciiTheme="majorHAnsi" w:hAnsiTheme="majorHAnsi" w:cstheme="majorHAnsi"/>
                <w:i/>
                <w:iCs/>
                <w:color w:val="FF0000"/>
              </w:rPr>
            </w:pPr>
            <w:r>
              <w:rPr>
                <w:rFonts w:asciiTheme="majorHAnsi" w:hAnsiTheme="majorHAnsi" w:cstheme="majorHAnsi"/>
              </w:rPr>
              <w:t>$160/115</w:t>
            </w:r>
          </w:p>
        </w:tc>
        <w:tc>
          <w:tcPr>
            <w:tcW w:w="1650" w:type="dxa"/>
            <w:tcBorders>
              <w:top w:val="nil"/>
              <w:left w:val="nil"/>
              <w:bottom w:val="single" w:sz="4" w:space="0" w:color="auto"/>
              <w:right w:val="single" w:sz="4" w:space="0" w:color="auto"/>
            </w:tcBorders>
          </w:tcPr>
          <w:p w14:paraId="6EC1F434" w14:textId="77777777" w:rsidR="00C06C8D" w:rsidRPr="0024752B" w:rsidRDefault="00C06C8D" w:rsidP="00583E77">
            <w:pPr>
              <w:jc w:val="center"/>
              <w:rPr>
                <w:rFonts w:asciiTheme="majorHAnsi" w:hAnsiTheme="majorHAnsi" w:cstheme="majorHAnsi"/>
                <w:i/>
                <w:iCs/>
                <w:color w:val="FF0000"/>
              </w:rPr>
            </w:pPr>
          </w:p>
        </w:tc>
      </w:tr>
      <w:tr w:rsidR="00C06C8D" w:rsidRPr="0024752B" w14:paraId="4DBC5FD3"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A694643"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Well Balanced Short Program </w:t>
            </w:r>
          </w:p>
        </w:tc>
        <w:tc>
          <w:tcPr>
            <w:tcW w:w="956" w:type="dxa"/>
            <w:tcBorders>
              <w:top w:val="nil"/>
              <w:left w:val="nil"/>
              <w:bottom w:val="single" w:sz="4" w:space="0" w:color="auto"/>
              <w:right w:val="single" w:sz="4" w:space="0" w:color="auto"/>
            </w:tcBorders>
            <w:shd w:val="clear" w:color="000000" w:fill="FFFFFF"/>
            <w:noWrap/>
            <w:vAlign w:val="center"/>
            <w:hideMark/>
          </w:tcPr>
          <w:p w14:paraId="73B93E05" w14:textId="77777777" w:rsidR="00C06C8D" w:rsidRPr="00C06C8D" w:rsidRDefault="00C06C8D" w:rsidP="00583E77">
            <w:pPr>
              <w:jc w:val="center"/>
              <w:rPr>
                <w:rFonts w:asciiTheme="majorHAnsi" w:hAnsiTheme="majorHAnsi" w:cstheme="majorHAnsi"/>
              </w:rPr>
            </w:pPr>
            <w:r w:rsidRPr="00C06C8D">
              <w:rPr>
                <w:rFonts w:asciiTheme="majorHAnsi" w:hAnsiTheme="majorHAnsi" w:cstheme="majorHAnsi"/>
              </w:rPr>
              <w:t>IJS</w:t>
            </w:r>
          </w:p>
        </w:tc>
        <w:tc>
          <w:tcPr>
            <w:tcW w:w="1984" w:type="dxa"/>
            <w:tcBorders>
              <w:top w:val="nil"/>
              <w:left w:val="nil"/>
              <w:bottom w:val="single" w:sz="4" w:space="0" w:color="auto"/>
              <w:right w:val="single" w:sz="4" w:space="0" w:color="auto"/>
            </w:tcBorders>
            <w:shd w:val="clear" w:color="000000" w:fill="FFFFFF"/>
          </w:tcPr>
          <w:p w14:paraId="248D432C" w14:textId="005D8973" w:rsidR="00C06C8D" w:rsidRPr="0024752B" w:rsidRDefault="003271B0" w:rsidP="00583E77">
            <w:pPr>
              <w:jc w:val="center"/>
              <w:rPr>
                <w:rFonts w:asciiTheme="majorHAnsi" w:hAnsiTheme="majorHAnsi" w:cstheme="majorHAnsi"/>
              </w:rPr>
            </w:pPr>
            <w:r>
              <w:rPr>
                <w:rFonts w:asciiTheme="majorHAnsi" w:hAnsiTheme="majorHAnsi" w:cstheme="majorHAnsi"/>
              </w:rPr>
              <w:t>$160</w:t>
            </w:r>
          </w:p>
        </w:tc>
        <w:tc>
          <w:tcPr>
            <w:tcW w:w="1650" w:type="dxa"/>
            <w:tcBorders>
              <w:top w:val="nil"/>
              <w:left w:val="nil"/>
              <w:bottom w:val="single" w:sz="4" w:space="0" w:color="auto"/>
              <w:right w:val="single" w:sz="4" w:space="0" w:color="auto"/>
            </w:tcBorders>
            <w:shd w:val="clear" w:color="000000" w:fill="FFFFFF"/>
          </w:tcPr>
          <w:p w14:paraId="5A56C47A" w14:textId="56ACD41E" w:rsidR="00C06C8D" w:rsidRPr="0024752B" w:rsidRDefault="003271B0" w:rsidP="00583E77">
            <w:pPr>
              <w:jc w:val="center"/>
              <w:rPr>
                <w:rFonts w:asciiTheme="majorHAnsi" w:hAnsiTheme="majorHAnsi" w:cstheme="majorHAnsi"/>
              </w:rPr>
            </w:pPr>
            <w:r>
              <w:rPr>
                <w:rFonts w:asciiTheme="majorHAnsi" w:hAnsiTheme="majorHAnsi" w:cstheme="majorHAnsi"/>
              </w:rPr>
              <w:t>$90</w:t>
            </w:r>
          </w:p>
        </w:tc>
      </w:tr>
      <w:tr w:rsidR="00C06C8D" w:rsidRPr="0024752B" w14:paraId="18638BE5"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4EB503E2"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Well Balanced Free Skate </w:t>
            </w:r>
          </w:p>
        </w:tc>
        <w:tc>
          <w:tcPr>
            <w:tcW w:w="956" w:type="dxa"/>
            <w:tcBorders>
              <w:top w:val="nil"/>
              <w:left w:val="nil"/>
              <w:bottom w:val="single" w:sz="4" w:space="0" w:color="auto"/>
              <w:right w:val="single" w:sz="4" w:space="0" w:color="auto"/>
            </w:tcBorders>
            <w:shd w:val="clear" w:color="000000" w:fill="FFFFFF"/>
            <w:noWrap/>
            <w:vAlign w:val="center"/>
            <w:hideMark/>
          </w:tcPr>
          <w:p w14:paraId="1162D3F7" w14:textId="43BE2657" w:rsidR="00C06C8D" w:rsidRPr="00C06C8D" w:rsidRDefault="00C06C8D" w:rsidP="00583E77">
            <w:pPr>
              <w:jc w:val="center"/>
              <w:rPr>
                <w:rFonts w:asciiTheme="majorHAnsi" w:hAnsiTheme="majorHAnsi" w:cstheme="majorHAnsi"/>
                <w:i/>
                <w:iCs/>
                <w:color w:val="FF0000"/>
              </w:rPr>
            </w:pPr>
            <w:r>
              <w:rPr>
                <w:rFonts w:asciiTheme="majorHAnsi" w:hAnsiTheme="majorHAnsi" w:cstheme="majorHAnsi"/>
                <w:i/>
                <w:iCs/>
                <w:color w:val="000000" w:themeColor="text1"/>
              </w:rPr>
              <w:t xml:space="preserve">IJS </w:t>
            </w:r>
          </w:p>
        </w:tc>
        <w:tc>
          <w:tcPr>
            <w:tcW w:w="1984" w:type="dxa"/>
            <w:tcBorders>
              <w:top w:val="nil"/>
              <w:left w:val="nil"/>
              <w:bottom w:val="single" w:sz="4" w:space="0" w:color="auto"/>
              <w:right w:val="single" w:sz="4" w:space="0" w:color="auto"/>
            </w:tcBorders>
            <w:shd w:val="clear" w:color="000000" w:fill="FFFFFF"/>
          </w:tcPr>
          <w:p w14:paraId="176A5C90" w14:textId="047E3EBF" w:rsidR="00C06C8D" w:rsidRPr="0024752B" w:rsidRDefault="003271B0" w:rsidP="00583E77">
            <w:pPr>
              <w:jc w:val="center"/>
              <w:rPr>
                <w:rFonts w:asciiTheme="majorHAnsi" w:hAnsiTheme="majorHAnsi" w:cstheme="majorHAnsi"/>
                <w:i/>
                <w:iCs/>
                <w:color w:val="FF0000"/>
              </w:rPr>
            </w:pPr>
            <w:r>
              <w:rPr>
                <w:rFonts w:asciiTheme="majorHAnsi" w:hAnsiTheme="majorHAnsi" w:cstheme="majorHAnsi"/>
              </w:rPr>
              <w:t>$160</w:t>
            </w:r>
          </w:p>
        </w:tc>
        <w:tc>
          <w:tcPr>
            <w:tcW w:w="1650" w:type="dxa"/>
            <w:tcBorders>
              <w:top w:val="nil"/>
              <w:left w:val="nil"/>
              <w:bottom w:val="single" w:sz="4" w:space="0" w:color="auto"/>
              <w:right w:val="single" w:sz="4" w:space="0" w:color="auto"/>
            </w:tcBorders>
            <w:shd w:val="clear" w:color="000000" w:fill="FFFFFF"/>
          </w:tcPr>
          <w:p w14:paraId="666DABC5" w14:textId="77777777" w:rsidR="00C06C8D" w:rsidRPr="0024752B" w:rsidRDefault="00C06C8D" w:rsidP="00583E77">
            <w:pPr>
              <w:jc w:val="center"/>
              <w:rPr>
                <w:rFonts w:asciiTheme="majorHAnsi" w:hAnsiTheme="majorHAnsi" w:cstheme="majorHAnsi"/>
                <w:i/>
                <w:iCs/>
                <w:color w:val="FF0000"/>
              </w:rPr>
            </w:pPr>
          </w:p>
        </w:tc>
      </w:tr>
      <w:tr w:rsidR="00C06C8D" w:rsidRPr="0024752B" w14:paraId="6FDD5EA7"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AE0DC25"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Adult Free Skate (Adult Pre-Bronze – Master Jr/Sr) </w:t>
            </w:r>
          </w:p>
        </w:tc>
        <w:tc>
          <w:tcPr>
            <w:tcW w:w="956" w:type="dxa"/>
            <w:tcBorders>
              <w:top w:val="nil"/>
              <w:left w:val="nil"/>
              <w:bottom w:val="single" w:sz="4" w:space="0" w:color="auto"/>
              <w:right w:val="single" w:sz="4" w:space="0" w:color="auto"/>
            </w:tcBorders>
            <w:shd w:val="clear" w:color="auto" w:fill="auto"/>
            <w:noWrap/>
            <w:vAlign w:val="center"/>
            <w:hideMark/>
          </w:tcPr>
          <w:p w14:paraId="1F6A83DC" w14:textId="3993BCF0" w:rsidR="00C06C8D" w:rsidRPr="00C06C8D" w:rsidRDefault="00C06C8D" w:rsidP="00583E77">
            <w:pPr>
              <w:jc w:val="center"/>
              <w:rPr>
                <w:rFonts w:asciiTheme="majorHAnsi" w:hAnsiTheme="majorHAnsi" w:cstheme="majorHAnsi"/>
                <w:i/>
                <w:iCs/>
                <w:color w:val="FF0000"/>
              </w:rPr>
            </w:pPr>
            <w:r>
              <w:rPr>
                <w:rFonts w:asciiTheme="majorHAnsi" w:hAnsiTheme="majorHAnsi" w:cstheme="majorHAnsi"/>
                <w:i/>
                <w:iCs/>
                <w:color w:val="000000" w:themeColor="text1"/>
              </w:rPr>
              <w:t xml:space="preserve">IJS </w:t>
            </w:r>
          </w:p>
        </w:tc>
        <w:tc>
          <w:tcPr>
            <w:tcW w:w="1984" w:type="dxa"/>
            <w:tcBorders>
              <w:top w:val="nil"/>
              <w:left w:val="nil"/>
              <w:bottom w:val="single" w:sz="4" w:space="0" w:color="auto"/>
              <w:right w:val="single" w:sz="4" w:space="0" w:color="auto"/>
            </w:tcBorders>
          </w:tcPr>
          <w:p w14:paraId="545151AF" w14:textId="7A39E73F" w:rsidR="00C06C8D" w:rsidRPr="0024752B" w:rsidRDefault="003271B0" w:rsidP="00583E77">
            <w:pPr>
              <w:jc w:val="center"/>
              <w:rPr>
                <w:rFonts w:asciiTheme="majorHAnsi" w:hAnsiTheme="majorHAnsi" w:cstheme="majorHAnsi"/>
                <w:i/>
                <w:iCs/>
                <w:color w:val="FF0000"/>
              </w:rPr>
            </w:pPr>
            <w:r>
              <w:rPr>
                <w:rFonts w:asciiTheme="majorHAnsi" w:hAnsiTheme="majorHAnsi" w:cstheme="majorHAnsi"/>
              </w:rPr>
              <w:t>$160</w:t>
            </w:r>
          </w:p>
        </w:tc>
        <w:tc>
          <w:tcPr>
            <w:tcW w:w="1650" w:type="dxa"/>
            <w:tcBorders>
              <w:top w:val="nil"/>
              <w:left w:val="nil"/>
              <w:bottom w:val="single" w:sz="4" w:space="0" w:color="auto"/>
              <w:right w:val="single" w:sz="4" w:space="0" w:color="auto"/>
            </w:tcBorders>
          </w:tcPr>
          <w:p w14:paraId="4EB77A58" w14:textId="77777777" w:rsidR="00C06C8D" w:rsidRPr="0024752B" w:rsidRDefault="00C06C8D" w:rsidP="00583E77">
            <w:pPr>
              <w:jc w:val="center"/>
              <w:rPr>
                <w:rFonts w:asciiTheme="majorHAnsi" w:hAnsiTheme="majorHAnsi" w:cstheme="majorHAnsi"/>
                <w:i/>
                <w:iCs/>
                <w:color w:val="FF0000"/>
              </w:rPr>
            </w:pPr>
          </w:p>
        </w:tc>
      </w:tr>
      <w:tr w:rsidR="00C06C8D" w:rsidRPr="0024752B" w14:paraId="3195F479"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A8520F6"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Adult Beginner &amp; High Beginner Free Skate</w:t>
            </w:r>
          </w:p>
        </w:tc>
        <w:tc>
          <w:tcPr>
            <w:tcW w:w="956" w:type="dxa"/>
            <w:tcBorders>
              <w:top w:val="nil"/>
              <w:left w:val="nil"/>
              <w:bottom w:val="single" w:sz="4" w:space="0" w:color="auto"/>
              <w:right w:val="single" w:sz="4" w:space="0" w:color="auto"/>
            </w:tcBorders>
            <w:shd w:val="clear" w:color="auto" w:fill="auto"/>
            <w:noWrap/>
            <w:vAlign w:val="center"/>
            <w:hideMark/>
          </w:tcPr>
          <w:p w14:paraId="004E2D40" w14:textId="73C413E2"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522AA659" w14:textId="025DC91D"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493C83B8" w14:textId="77777777" w:rsidR="00C06C8D" w:rsidRPr="0024752B" w:rsidRDefault="00C06C8D" w:rsidP="00583E77">
            <w:pPr>
              <w:jc w:val="center"/>
              <w:rPr>
                <w:rFonts w:asciiTheme="majorHAnsi" w:hAnsiTheme="majorHAnsi" w:cstheme="majorHAnsi"/>
                <w:i/>
                <w:iCs/>
                <w:color w:val="FF0000"/>
              </w:rPr>
            </w:pPr>
          </w:p>
        </w:tc>
      </w:tr>
      <w:tr w:rsidR="00C06C8D" w:rsidRPr="0024752B" w14:paraId="035954E8" w14:textId="77777777" w:rsidTr="00C06C8D">
        <w:trPr>
          <w:trHeight w:val="330"/>
        </w:trPr>
        <w:tc>
          <w:tcPr>
            <w:tcW w:w="5300" w:type="dxa"/>
            <w:tcBorders>
              <w:top w:val="nil"/>
              <w:left w:val="single" w:sz="4" w:space="0" w:color="auto"/>
              <w:bottom w:val="single" w:sz="4" w:space="0" w:color="auto"/>
              <w:right w:val="single" w:sz="4" w:space="0" w:color="auto"/>
            </w:tcBorders>
            <w:shd w:val="clear" w:color="000000" w:fill="FFD966"/>
            <w:noWrap/>
            <w:vAlign w:val="center"/>
            <w:hideMark/>
          </w:tcPr>
          <w:p w14:paraId="6A894AAD"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PARTNERED ICE DANCE</w:t>
            </w:r>
          </w:p>
        </w:tc>
        <w:tc>
          <w:tcPr>
            <w:tcW w:w="956" w:type="dxa"/>
            <w:tcBorders>
              <w:top w:val="nil"/>
              <w:left w:val="nil"/>
              <w:bottom w:val="single" w:sz="4" w:space="0" w:color="auto"/>
              <w:right w:val="single" w:sz="4" w:space="0" w:color="auto"/>
            </w:tcBorders>
            <w:shd w:val="clear" w:color="000000" w:fill="FFD966"/>
            <w:noWrap/>
            <w:vAlign w:val="center"/>
            <w:hideMark/>
          </w:tcPr>
          <w:p w14:paraId="3002ADC8"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 xml:space="preserve">JUDGING </w:t>
            </w:r>
          </w:p>
        </w:tc>
        <w:tc>
          <w:tcPr>
            <w:tcW w:w="1984" w:type="dxa"/>
            <w:tcBorders>
              <w:top w:val="nil"/>
              <w:left w:val="nil"/>
              <w:bottom w:val="single" w:sz="4" w:space="0" w:color="auto"/>
              <w:right w:val="single" w:sz="4" w:space="0" w:color="auto"/>
            </w:tcBorders>
            <w:shd w:val="clear" w:color="000000" w:fill="FFD966"/>
          </w:tcPr>
          <w:p w14:paraId="71D1B0D0"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000000" w:fill="FFD966"/>
          </w:tcPr>
          <w:p w14:paraId="14790FA1"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144EA846"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51AEB5A"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Pattern Dance  </w:t>
            </w:r>
          </w:p>
        </w:tc>
        <w:tc>
          <w:tcPr>
            <w:tcW w:w="956" w:type="dxa"/>
            <w:tcBorders>
              <w:top w:val="nil"/>
              <w:left w:val="nil"/>
              <w:bottom w:val="single" w:sz="4" w:space="0" w:color="auto"/>
              <w:right w:val="single" w:sz="4" w:space="0" w:color="auto"/>
            </w:tcBorders>
            <w:shd w:val="clear" w:color="auto" w:fill="auto"/>
            <w:noWrap/>
            <w:vAlign w:val="center"/>
            <w:hideMark/>
          </w:tcPr>
          <w:p w14:paraId="44C38F79" w14:textId="298B0E77"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1D63DC24" w14:textId="68B49B6D"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1B0119FC" w14:textId="62A09C1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061ABDA7"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5CF022D4"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Free Dance  </w:t>
            </w:r>
          </w:p>
        </w:tc>
        <w:tc>
          <w:tcPr>
            <w:tcW w:w="956" w:type="dxa"/>
            <w:tcBorders>
              <w:top w:val="nil"/>
              <w:left w:val="nil"/>
              <w:bottom w:val="single" w:sz="4" w:space="0" w:color="auto"/>
              <w:right w:val="single" w:sz="4" w:space="0" w:color="auto"/>
            </w:tcBorders>
            <w:shd w:val="clear" w:color="auto" w:fill="auto"/>
            <w:noWrap/>
            <w:vAlign w:val="center"/>
            <w:hideMark/>
          </w:tcPr>
          <w:p w14:paraId="0374F809" w14:textId="0C54BAB3" w:rsidR="00C06C8D" w:rsidRPr="00C06C8D" w:rsidRDefault="00C06C8D" w:rsidP="00583E77">
            <w:pPr>
              <w:jc w:val="center"/>
              <w:rPr>
                <w:rFonts w:asciiTheme="majorHAnsi" w:hAnsiTheme="majorHAnsi" w:cstheme="majorHAnsi"/>
              </w:rPr>
            </w:pPr>
            <w:r>
              <w:rPr>
                <w:rFonts w:asciiTheme="majorHAnsi" w:hAnsiTheme="majorHAnsi" w:cstheme="majorHAnsi"/>
              </w:rPr>
              <w:t>6.0</w:t>
            </w:r>
          </w:p>
        </w:tc>
        <w:tc>
          <w:tcPr>
            <w:tcW w:w="1984" w:type="dxa"/>
            <w:tcBorders>
              <w:top w:val="nil"/>
              <w:left w:val="nil"/>
              <w:bottom w:val="single" w:sz="4" w:space="0" w:color="auto"/>
              <w:right w:val="single" w:sz="4" w:space="0" w:color="auto"/>
            </w:tcBorders>
          </w:tcPr>
          <w:p w14:paraId="395C1CA7" w14:textId="73BB91EA" w:rsidR="00C06C8D" w:rsidRPr="0024752B" w:rsidRDefault="003271B0" w:rsidP="00583E77">
            <w:pPr>
              <w:jc w:val="center"/>
              <w:rPr>
                <w:rFonts w:asciiTheme="majorHAnsi" w:hAnsiTheme="majorHAnsi" w:cstheme="majorHAnsi"/>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1DC41307" w14:textId="792E7D12" w:rsidR="00C06C8D" w:rsidRPr="0024752B" w:rsidRDefault="003271B0" w:rsidP="00583E77">
            <w:pPr>
              <w:jc w:val="center"/>
              <w:rPr>
                <w:rFonts w:asciiTheme="majorHAnsi" w:hAnsiTheme="majorHAnsi" w:cstheme="majorHAnsi"/>
              </w:rPr>
            </w:pPr>
            <w:r w:rsidRPr="003271B0">
              <w:rPr>
                <w:rFonts w:asciiTheme="majorHAnsi" w:hAnsiTheme="majorHAnsi" w:cstheme="majorHAnsi"/>
                <w:i/>
                <w:iCs/>
                <w:color w:val="auto"/>
              </w:rPr>
              <w:t>$70</w:t>
            </w:r>
          </w:p>
        </w:tc>
      </w:tr>
      <w:tr w:rsidR="00C06C8D" w:rsidRPr="0024752B" w14:paraId="1B2AB8FE"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0351661"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Adult Pattern Dance  </w:t>
            </w:r>
          </w:p>
        </w:tc>
        <w:tc>
          <w:tcPr>
            <w:tcW w:w="956" w:type="dxa"/>
            <w:tcBorders>
              <w:top w:val="nil"/>
              <w:left w:val="nil"/>
              <w:bottom w:val="single" w:sz="4" w:space="0" w:color="auto"/>
              <w:right w:val="single" w:sz="4" w:space="0" w:color="auto"/>
            </w:tcBorders>
            <w:shd w:val="clear" w:color="auto" w:fill="auto"/>
            <w:noWrap/>
            <w:vAlign w:val="center"/>
            <w:hideMark/>
          </w:tcPr>
          <w:p w14:paraId="6FA88198" w14:textId="2ED72F66"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2E8095D0" w14:textId="7DD9BEB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16000E21" w14:textId="07810664"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324A4643"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5107BA2B"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Adult Free Dance</w:t>
            </w:r>
          </w:p>
        </w:tc>
        <w:tc>
          <w:tcPr>
            <w:tcW w:w="956" w:type="dxa"/>
            <w:tcBorders>
              <w:top w:val="nil"/>
              <w:left w:val="nil"/>
              <w:bottom w:val="single" w:sz="4" w:space="0" w:color="auto"/>
              <w:right w:val="single" w:sz="4" w:space="0" w:color="auto"/>
            </w:tcBorders>
            <w:shd w:val="clear" w:color="auto" w:fill="auto"/>
            <w:noWrap/>
            <w:vAlign w:val="center"/>
            <w:hideMark/>
          </w:tcPr>
          <w:p w14:paraId="307DF1EB" w14:textId="7E160BFF"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6AB6863B" w14:textId="25770E89"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774878AC" w14:textId="7BDEDEB3"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69C681F6" w14:textId="77777777" w:rsidTr="00C06C8D">
        <w:trPr>
          <w:trHeight w:val="330"/>
        </w:trPr>
        <w:tc>
          <w:tcPr>
            <w:tcW w:w="5300" w:type="dxa"/>
            <w:tcBorders>
              <w:top w:val="nil"/>
              <w:left w:val="single" w:sz="4" w:space="0" w:color="auto"/>
              <w:bottom w:val="single" w:sz="4" w:space="0" w:color="auto"/>
              <w:right w:val="single" w:sz="4" w:space="0" w:color="auto"/>
            </w:tcBorders>
            <w:shd w:val="clear" w:color="000000" w:fill="BDD6EE"/>
            <w:noWrap/>
            <w:vAlign w:val="center"/>
            <w:hideMark/>
          </w:tcPr>
          <w:p w14:paraId="667641D8"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SPECIALTY</w:t>
            </w:r>
          </w:p>
        </w:tc>
        <w:tc>
          <w:tcPr>
            <w:tcW w:w="956" w:type="dxa"/>
            <w:tcBorders>
              <w:top w:val="nil"/>
              <w:left w:val="nil"/>
              <w:bottom w:val="single" w:sz="4" w:space="0" w:color="auto"/>
              <w:right w:val="single" w:sz="4" w:space="0" w:color="auto"/>
            </w:tcBorders>
            <w:shd w:val="clear" w:color="000000" w:fill="BDD6EE"/>
            <w:noWrap/>
            <w:vAlign w:val="center"/>
            <w:hideMark/>
          </w:tcPr>
          <w:p w14:paraId="61C8DC93"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JUDGING</w:t>
            </w:r>
          </w:p>
        </w:tc>
        <w:tc>
          <w:tcPr>
            <w:tcW w:w="1984" w:type="dxa"/>
            <w:tcBorders>
              <w:top w:val="nil"/>
              <w:left w:val="nil"/>
              <w:bottom w:val="single" w:sz="4" w:space="0" w:color="auto"/>
              <w:right w:val="single" w:sz="4" w:space="0" w:color="auto"/>
            </w:tcBorders>
            <w:shd w:val="clear" w:color="000000" w:fill="BDD6EE"/>
          </w:tcPr>
          <w:p w14:paraId="71C2DCD3"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000000" w:fill="BDD6EE"/>
          </w:tcPr>
          <w:p w14:paraId="5B9E7A4B"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55109533"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F7497B9"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Compulsory Moves (No Test–Senior) </w:t>
            </w:r>
          </w:p>
        </w:tc>
        <w:tc>
          <w:tcPr>
            <w:tcW w:w="956" w:type="dxa"/>
            <w:tcBorders>
              <w:top w:val="nil"/>
              <w:left w:val="nil"/>
              <w:bottom w:val="single" w:sz="4" w:space="0" w:color="auto"/>
              <w:right w:val="single" w:sz="4" w:space="0" w:color="auto"/>
            </w:tcBorders>
            <w:shd w:val="clear" w:color="auto" w:fill="auto"/>
            <w:noWrap/>
            <w:vAlign w:val="center"/>
            <w:hideMark/>
          </w:tcPr>
          <w:p w14:paraId="36EDA0D9" w14:textId="56B6AFDD"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55407C6C" w14:textId="63756852"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25F2220A" w14:textId="301277F5"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43C1CBB6"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838AEE0" w14:textId="2215640E" w:rsidR="00C06C8D" w:rsidRPr="0024752B" w:rsidRDefault="00C06C8D" w:rsidP="00583E77">
            <w:pPr>
              <w:rPr>
                <w:rFonts w:asciiTheme="majorHAnsi" w:hAnsiTheme="majorHAnsi" w:cstheme="majorHAnsi"/>
              </w:rPr>
            </w:pPr>
            <w:r w:rsidRPr="0024752B">
              <w:rPr>
                <w:rFonts w:asciiTheme="majorHAnsi" w:hAnsiTheme="majorHAnsi" w:cstheme="majorHAnsi"/>
              </w:rPr>
              <w:t>E</w:t>
            </w:r>
            <w:r w:rsidR="002973FC">
              <w:rPr>
                <w:rFonts w:asciiTheme="majorHAnsi" w:hAnsiTheme="majorHAnsi" w:cstheme="majorHAnsi"/>
              </w:rPr>
              <w:t xml:space="preserve">xcel Compulsory Moves </w:t>
            </w:r>
          </w:p>
        </w:tc>
        <w:tc>
          <w:tcPr>
            <w:tcW w:w="956" w:type="dxa"/>
            <w:tcBorders>
              <w:top w:val="nil"/>
              <w:left w:val="nil"/>
              <w:bottom w:val="single" w:sz="4" w:space="0" w:color="auto"/>
              <w:right w:val="single" w:sz="4" w:space="0" w:color="auto"/>
            </w:tcBorders>
            <w:shd w:val="clear" w:color="auto" w:fill="auto"/>
            <w:noWrap/>
            <w:vAlign w:val="center"/>
            <w:hideMark/>
          </w:tcPr>
          <w:p w14:paraId="3199B00D" w14:textId="398599D0"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7003B31E" w14:textId="2A3007BA"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58FB8247" w14:textId="4F90C074"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33673CDA"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0B2110AB" w14:textId="5D00ADC2" w:rsidR="00C06C8D" w:rsidRPr="0024752B" w:rsidRDefault="002973FC" w:rsidP="00583E77">
            <w:pPr>
              <w:rPr>
                <w:rFonts w:asciiTheme="majorHAnsi" w:hAnsiTheme="majorHAnsi" w:cstheme="majorHAnsi"/>
              </w:rPr>
            </w:pPr>
            <w:r>
              <w:rPr>
                <w:rFonts w:asciiTheme="majorHAnsi" w:hAnsiTheme="majorHAnsi" w:cstheme="majorHAnsi"/>
              </w:rPr>
              <w:t>Jumps Challenge (Beginner</w:t>
            </w:r>
            <w:r w:rsidR="00C06C8D" w:rsidRPr="0024752B">
              <w:rPr>
                <w:rFonts w:asciiTheme="majorHAnsi" w:hAnsiTheme="majorHAnsi" w:cstheme="majorHAnsi"/>
              </w:rPr>
              <w:t xml:space="preserve">–Senior) </w:t>
            </w:r>
          </w:p>
        </w:tc>
        <w:tc>
          <w:tcPr>
            <w:tcW w:w="956" w:type="dxa"/>
            <w:tcBorders>
              <w:top w:val="nil"/>
              <w:left w:val="nil"/>
              <w:bottom w:val="single" w:sz="4" w:space="0" w:color="auto"/>
              <w:right w:val="single" w:sz="4" w:space="0" w:color="auto"/>
            </w:tcBorders>
            <w:shd w:val="clear" w:color="auto" w:fill="auto"/>
            <w:noWrap/>
            <w:vAlign w:val="center"/>
            <w:hideMark/>
          </w:tcPr>
          <w:p w14:paraId="0E891A75" w14:textId="556A82F3"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3CC8C608" w14:textId="0FA540A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7D61FE57" w14:textId="7F3402C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4BD2D149"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997A244"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Spins Challenge (Beginner–Senior) </w:t>
            </w:r>
          </w:p>
        </w:tc>
        <w:tc>
          <w:tcPr>
            <w:tcW w:w="956" w:type="dxa"/>
            <w:tcBorders>
              <w:top w:val="nil"/>
              <w:left w:val="nil"/>
              <w:bottom w:val="single" w:sz="4" w:space="0" w:color="auto"/>
              <w:right w:val="single" w:sz="4" w:space="0" w:color="auto"/>
            </w:tcBorders>
            <w:shd w:val="clear" w:color="auto" w:fill="auto"/>
            <w:noWrap/>
            <w:vAlign w:val="center"/>
            <w:hideMark/>
          </w:tcPr>
          <w:p w14:paraId="49391505" w14:textId="722E7B91"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2DE846A5" w14:textId="51AE8848"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42EAFC03" w14:textId="095C3217"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35F264C0"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85957F0"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Step Sequence (Pre-Pre.–Senior)</w:t>
            </w:r>
          </w:p>
        </w:tc>
        <w:tc>
          <w:tcPr>
            <w:tcW w:w="956" w:type="dxa"/>
            <w:tcBorders>
              <w:top w:val="nil"/>
              <w:left w:val="nil"/>
              <w:bottom w:val="single" w:sz="4" w:space="0" w:color="auto"/>
              <w:right w:val="single" w:sz="4" w:space="0" w:color="auto"/>
            </w:tcBorders>
            <w:shd w:val="clear" w:color="auto" w:fill="auto"/>
            <w:noWrap/>
            <w:vAlign w:val="center"/>
            <w:hideMark/>
          </w:tcPr>
          <w:p w14:paraId="568F5C24" w14:textId="7C475AF7"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54CEB5A2" w14:textId="2FAF19C9"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191AD88D" w14:textId="30FA5813"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2CDD841E" w14:textId="77777777" w:rsidTr="00C06C8D">
        <w:trPr>
          <w:trHeight w:val="330"/>
        </w:trPr>
        <w:tc>
          <w:tcPr>
            <w:tcW w:w="5300" w:type="dxa"/>
            <w:tcBorders>
              <w:top w:val="nil"/>
              <w:left w:val="single" w:sz="4" w:space="0" w:color="auto"/>
              <w:bottom w:val="single" w:sz="4" w:space="0" w:color="auto"/>
              <w:right w:val="single" w:sz="4" w:space="0" w:color="auto"/>
            </w:tcBorders>
            <w:shd w:val="clear" w:color="000000" w:fill="CC99FF"/>
            <w:noWrap/>
            <w:vAlign w:val="center"/>
            <w:hideMark/>
          </w:tcPr>
          <w:p w14:paraId="09FDD1DA"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SHOWCASE</w:t>
            </w:r>
          </w:p>
        </w:tc>
        <w:tc>
          <w:tcPr>
            <w:tcW w:w="956" w:type="dxa"/>
            <w:tcBorders>
              <w:top w:val="nil"/>
              <w:left w:val="nil"/>
              <w:bottom w:val="single" w:sz="4" w:space="0" w:color="auto"/>
              <w:right w:val="single" w:sz="4" w:space="0" w:color="auto"/>
            </w:tcBorders>
            <w:shd w:val="clear" w:color="000000" w:fill="CC99FF"/>
            <w:noWrap/>
            <w:vAlign w:val="center"/>
            <w:hideMark/>
          </w:tcPr>
          <w:p w14:paraId="69684513" w14:textId="77777777" w:rsidR="00C06C8D" w:rsidRPr="00C06C8D" w:rsidRDefault="00C06C8D" w:rsidP="00583E77">
            <w:pPr>
              <w:jc w:val="center"/>
              <w:rPr>
                <w:rFonts w:asciiTheme="majorHAnsi" w:hAnsiTheme="majorHAnsi" w:cstheme="majorHAnsi"/>
                <w:b/>
                <w:bCs/>
              </w:rPr>
            </w:pPr>
            <w:r w:rsidRPr="00C06C8D">
              <w:rPr>
                <w:rFonts w:asciiTheme="majorHAnsi" w:hAnsiTheme="majorHAnsi" w:cstheme="majorHAnsi"/>
                <w:b/>
                <w:bCs/>
              </w:rPr>
              <w:t>JUDGING</w:t>
            </w:r>
          </w:p>
        </w:tc>
        <w:tc>
          <w:tcPr>
            <w:tcW w:w="1984" w:type="dxa"/>
            <w:tcBorders>
              <w:top w:val="nil"/>
              <w:left w:val="nil"/>
              <w:bottom w:val="single" w:sz="4" w:space="0" w:color="auto"/>
              <w:right w:val="single" w:sz="4" w:space="0" w:color="auto"/>
            </w:tcBorders>
            <w:shd w:val="clear" w:color="000000" w:fill="CC99FF"/>
          </w:tcPr>
          <w:p w14:paraId="602EE289"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000000" w:fill="CC99FF"/>
          </w:tcPr>
          <w:p w14:paraId="01B58C8C"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6FDCABA2"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492241A6"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Emotional Performance (No Test – Senior, Adult) </w:t>
            </w:r>
          </w:p>
        </w:tc>
        <w:tc>
          <w:tcPr>
            <w:tcW w:w="956" w:type="dxa"/>
            <w:tcBorders>
              <w:top w:val="nil"/>
              <w:left w:val="nil"/>
              <w:bottom w:val="single" w:sz="4" w:space="0" w:color="auto"/>
              <w:right w:val="single" w:sz="4" w:space="0" w:color="auto"/>
            </w:tcBorders>
            <w:shd w:val="clear" w:color="000000" w:fill="FFFFFF"/>
            <w:noWrap/>
            <w:vAlign w:val="center"/>
            <w:hideMark/>
          </w:tcPr>
          <w:p w14:paraId="423D6A7A" w14:textId="7E2F2311" w:rsidR="00C06C8D" w:rsidRPr="00C06C8D" w:rsidRDefault="00C06C8D" w:rsidP="00583E77">
            <w:pPr>
              <w:jc w:val="center"/>
              <w:rPr>
                <w:rFonts w:asciiTheme="majorHAnsi" w:hAnsiTheme="majorHAnsi" w:cstheme="majorHAnsi"/>
                <w:i/>
                <w:iCs/>
                <w:color w:val="FF0000"/>
              </w:rPr>
            </w:pPr>
            <w:r w:rsidRPr="00C06C8D">
              <w:rPr>
                <w:rFonts w:asciiTheme="majorHAnsi" w:hAnsiTheme="majorHAnsi" w:cstheme="majorHAnsi"/>
                <w:i/>
                <w:iCs/>
                <w:color w:val="000000" w:themeColor="text1"/>
              </w:rPr>
              <w:t xml:space="preserve"> 6.0</w:t>
            </w:r>
          </w:p>
        </w:tc>
        <w:tc>
          <w:tcPr>
            <w:tcW w:w="1984" w:type="dxa"/>
            <w:tcBorders>
              <w:top w:val="nil"/>
              <w:left w:val="nil"/>
              <w:bottom w:val="single" w:sz="4" w:space="0" w:color="auto"/>
              <w:right w:val="single" w:sz="4" w:space="0" w:color="auto"/>
            </w:tcBorders>
            <w:shd w:val="clear" w:color="000000" w:fill="FFFFFF"/>
          </w:tcPr>
          <w:p w14:paraId="492A96BF" w14:textId="6B7CEF83"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01E601B8" w14:textId="0F11A1D4"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0F6CFAAD"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FB1641B"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Choreographic Artistry (No Test - Senior, Adult)</w:t>
            </w:r>
          </w:p>
        </w:tc>
        <w:tc>
          <w:tcPr>
            <w:tcW w:w="956" w:type="dxa"/>
            <w:tcBorders>
              <w:top w:val="nil"/>
              <w:left w:val="nil"/>
              <w:bottom w:val="single" w:sz="4" w:space="0" w:color="auto"/>
              <w:right w:val="single" w:sz="4" w:space="0" w:color="auto"/>
            </w:tcBorders>
            <w:shd w:val="clear" w:color="000000" w:fill="FFFFFF"/>
            <w:noWrap/>
            <w:vAlign w:val="center"/>
            <w:hideMark/>
          </w:tcPr>
          <w:p w14:paraId="535A531F" w14:textId="3D7F19AC" w:rsidR="00C06C8D" w:rsidRPr="00C06C8D" w:rsidRDefault="00C06C8D" w:rsidP="00583E77">
            <w:pPr>
              <w:jc w:val="center"/>
              <w:rPr>
                <w:rFonts w:asciiTheme="majorHAnsi" w:hAnsiTheme="majorHAnsi" w:cstheme="majorHAnsi"/>
                <w:i/>
                <w:iCs/>
                <w:color w:val="000000" w:themeColor="text1"/>
              </w:rPr>
            </w:pPr>
            <w:r w:rsidRPr="00C06C8D">
              <w:rPr>
                <w:rFonts w:asciiTheme="majorHAnsi" w:hAnsiTheme="majorHAnsi" w:cstheme="majorHAnsi"/>
                <w:i/>
                <w:iCs/>
                <w:color w:val="000000" w:themeColor="text1"/>
              </w:rPr>
              <w:t xml:space="preserve"> 6.0</w:t>
            </w:r>
          </w:p>
        </w:tc>
        <w:tc>
          <w:tcPr>
            <w:tcW w:w="1984" w:type="dxa"/>
            <w:tcBorders>
              <w:top w:val="nil"/>
              <w:left w:val="nil"/>
              <w:bottom w:val="single" w:sz="4" w:space="0" w:color="auto"/>
              <w:right w:val="single" w:sz="4" w:space="0" w:color="auto"/>
            </w:tcBorders>
            <w:shd w:val="clear" w:color="000000" w:fill="FFFFFF"/>
          </w:tcPr>
          <w:p w14:paraId="4B33BB15" w14:textId="32FD56F9"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1A9CE0E9" w14:textId="3279FC16"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4593F602"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2D982E1"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Lyrical Pop (No Test - Senior, Adult)</w:t>
            </w:r>
          </w:p>
        </w:tc>
        <w:tc>
          <w:tcPr>
            <w:tcW w:w="956" w:type="dxa"/>
            <w:tcBorders>
              <w:top w:val="nil"/>
              <w:left w:val="nil"/>
              <w:bottom w:val="single" w:sz="4" w:space="0" w:color="auto"/>
              <w:right w:val="single" w:sz="4" w:space="0" w:color="auto"/>
            </w:tcBorders>
            <w:shd w:val="clear" w:color="000000" w:fill="FFFFFF"/>
            <w:noWrap/>
            <w:vAlign w:val="center"/>
            <w:hideMark/>
          </w:tcPr>
          <w:p w14:paraId="4D7EEF3E" w14:textId="78FE845F" w:rsidR="00C06C8D" w:rsidRPr="00C06C8D" w:rsidRDefault="00C06C8D" w:rsidP="00583E77">
            <w:pPr>
              <w:jc w:val="center"/>
              <w:rPr>
                <w:rFonts w:asciiTheme="majorHAnsi" w:hAnsiTheme="majorHAnsi" w:cstheme="majorHAnsi"/>
                <w:i/>
                <w:iCs/>
                <w:color w:val="000000" w:themeColor="text1"/>
              </w:rPr>
            </w:pPr>
            <w:r w:rsidRPr="00C06C8D">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19AD00E2" w14:textId="3BFE54F7"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1D078C09" w14:textId="0CC8A911"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25BCF445"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5851822B"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Character Performance (No Test - Senior, Adult)</w:t>
            </w:r>
          </w:p>
        </w:tc>
        <w:tc>
          <w:tcPr>
            <w:tcW w:w="956" w:type="dxa"/>
            <w:tcBorders>
              <w:top w:val="nil"/>
              <w:left w:val="nil"/>
              <w:bottom w:val="single" w:sz="4" w:space="0" w:color="auto"/>
              <w:right w:val="single" w:sz="4" w:space="0" w:color="auto"/>
            </w:tcBorders>
            <w:shd w:val="clear" w:color="000000" w:fill="FFFFFF"/>
            <w:noWrap/>
            <w:vAlign w:val="center"/>
            <w:hideMark/>
          </w:tcPr>
          <w:p w14:paraId="49FB847C" w14:textId="357A0DDC" w:rsidR="00C06C8D" w:rsidRPr="00C06C8D" w:rsidRDefault="001930F6" w:rsidP="001930F6">
            <w:pPr>
              <w:rPr>
                <w:rFonts w:asciiTheme="majorHAnsi" w:hAnsiTheme="majorHAnsi" w:cstheme="majorHAnsi"/>
                <w:i/>
                <w:iCs/>
                <w:color w:val="000000" w:themeColor="text1"/>
              </w:rPr>
            </w:pPr>
            <w:r>
              <w:rPr>
                <w:rFonts w:asciiTheme="majorHAnsi" w:hAnsiTheme="majorHAnsi" w:cstheme="majorHAnsi"/>
                <w:i/>
                <w:iCs/>
                <w:color w:val="000000" w:themeColor="text1"/>
              </w:rPr>
              <w:t xml:space="preserve">    </w:t>
            </w:r>
            <w:r w:rsidR="00C06C8D" w:rsidRPr="00C06C8D">
              <w:rPr>
                <w:rFonts w:asciiTheme="majorHAnsi" w:hAnsiTheme="majorHAnsi" w:cstheme="majorHAnsi"/>
                <w:i/>
                <w:iCs/>
                <w:color w:val="000000" w:themeColor="text1"/>
              </w:rPr>
              <w:t xml:space="preserve"> 6.0</w:t>
            </w:r>
          </w:p>
        </w:tc>
        <w:tc>
          <w:tcPr>
            <w:tcW w:w="1984" w:type="dxa"/>
            <w:tcBorders>
              <w:top w:val="nil"/>
              <w:left w:val="nil"/>
              <w:bottom w:val="single" w:sz="4" w:space="0" w:color="auto"/>
              <w:right w:val="single" w:sz="4" w:space="0" w:color="auto"/>
            </w:tcBorders>
            <w:shd w:val="clear" w:color="000000" w:fill="FFFFFF"/>
          </w:tcPr>
          <w:p w14:paraId="51167338" w14:textId="270E5EA6"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654F13F1" w14:textId="090AB930"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21239844"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5CF3CE3C"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Comedic Impressions (No Test - Senior, Adult)</w:t>
            </w:r>
          </w:p>
        </w:tc>
        <w:tc>
          <w:tcPr>
            <w:tcW w:w="956" w:type="dxa"/>
            <w:tcBorders>
              <w:top w:val="nil"/>
              <w:left w:val="nil"/>
              <w:bottom w:val="single" w:sz="4" w:space="0" w:color="auto"/>
              <w:right w:val="single" w:sz="4" w:space="0" w:color="auto"/>
            </w:tcBorders>
            <w:shd w:val="clear" w:color="000000" w:fill="FFFFFF"/>
            <w:noWrap/>
            <w:vAlign w:val="center"/>
            <w:hideMark/>
          </w:tcPr>
          <w:p w14:paraId="103BC577" w14:textId="576952F4"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 xml:space="preserve"> 6.0</w:t>
            </w:r>
          </w:p>
        </w:tc>
        <w:tc>
          <w:tcPr>
            <w:tcW w:w="1984" w:type="dxa"/>
            <w:tcBorders>
              <w:top w:val="nil"/>
              <w:left w:val="nil"/>
              <w:bottom w:val="single" w:sz="4" w:space="0" w:color="auto"/>
              <w:right w:val="single" w:sz="4" w:space="0" w:color="auto"/>
            </w:tcBorders>
            <w:shd w:val="clear" w:color="000000" w:fill="FFFFFF"/>
          </w:tcPr>
          <w:p w14:paraId="60132EC2" w14:textId="6D51D4C1"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5AF5C215" w14:textId="7B6F08E7"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5C24F3A5"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D952D1C"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Duets/Trios (No Test – Senior, Adult) </w:t>
            </w:r>
          </w:p>
        </w:tc>
        <w:tc>
          <w:tcPr>
            <w:tcW w:w="956" w:type="dxa"/>
            <w:tcBorders>
              <w:top w:val="nil"/>
              <w:left w:val="nil"/>
              <w:bottom w:val="single" w:sz="4" w:space="0" w:color="auto"/>
              <w:right w:val="single" w:sz="4" w:space="0" w:color="auto"/>
            </w:tcBorders>
            <w:shd w:val="clear" w:color="000000" w:fill="FFFFFF"/>
            <w:noWrap/>
            <w:vAlign w:val="center"/>
            <w:hideMark/>
          </w:tcPr>
          <w:p w14:paraId="0EF08529" w14:textId="6742F3BA"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3C311E48" w14:textId="775BD0C5"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shd w:val="clear" w:color="000000" w:fill="FFFFFF"/>
          </w:tcPr>
          <w:p w14:paraId="43638653" w14:textId="6DB57509"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161D2C11"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DBCEADF"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Mini Production Ensemble</w:t>
            </w:r>
          </w:p>
        </w:tc>
        <w:tc>
          <w:tcPr>
            <w:tcW w:w="956" w:type="dxa"/>
            <w:tcBorders>
              <w:top w:val="nil"/>
              <w:left w:val="nil"/>
              <w:bottom w:val="single" w:sz="4" w:space="0" w:color="auto"/>
              <w:right w:val="single" w:sz="4" w:space="0" w:color="auto"/>
            </w:tcBorders>
            <w:shd w:val="clear" w:color="000000" w:fill="FFFFFF"/>
            <w:noWrap/>
            <w:vAlign w:val="center"/>
            <w:hideMark/>
          </w:tcPr>
          <w:p w14:paraId="038B5A30" w14:textId="55CAE5FC"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140F8994" w14:textId="4D8B0378" w:rsidR="00C06C8D" w:rsidRPr="0024752B" w:rsidRDefault="003271B0" w:rsidP="00583E77">
            <w:pPr>
              <w:jc w:val="center"/>
              <w:rPr>
                <w:rFonts w:asciiTheme="majorHAnsi" w:hAnsiTheme="majorHAnsi" w:cstheme="majorHAnsi"/>
                <w:i/>
                <w:iCs/>
                <w:color w:val="FF0000"/>
              </w:rPr>
            </w:pPr>
            <w:r>
              <w:rPr>
                <w:rFonts w:asciiTheme="majorHAnsi" w:hAnsiTheme="majorHAnsi" w:cstheme="majorHAnsi"/>
                <w:i/>
                <w:iCs/>
                <w:color w:val="auto"/>
              </w:rPr>
              <w:t>$160</w:t>
            </w:r>
          </w:p>
        </w:tc>
        <w:tc>
          <w:tcPr>
            <w:tcW w:w="1650" w:type="dxa"/>
            <w:tcBorders>
              <w:top w:val="nil"/>
              <w:left w:val="nil"/>
              <w:bottom w:val="single" w:sz="4" w:space="0" w:color="auto"/>
              <w:right w:val="single" w:sz="4" w:space="0" w:color="auto"/>
            </w:tcBorders>
            <w:shd w:val="clear" w:color="000000" w:fill="FFFFFF"/>
          </w:tcPr>
          <w:p w14:paraId="331DB7B3" w14:textId="0030311F" w:rsidR="00C06C8D" w:rsidRPr="0024752B" w:rsidRDefault="00C06C8D" w:rsidP="00583E77">
            <w:pPr>
              <w:jc w:val="center"/>
              <w:rPr>
                <w:rFonts w:asciiTheme="majorHAnsi" w:hAnsiTheme="majorHAnsi" w:cstheme="majorHAnsi"/>
                <w:i/>
                <w:iCs/>
                <w:color w:val="FF0000"/>
              </w:rPr>
            </w:pPr>
          </w:p>
        </w:tc>
      </w:tr>
      <w:tr w:rsidR="00C06C8D" w:rsidRPr="0024752B" w14:paraId="7B2CD20C"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78303A13"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Production Ensemble</w:t>
            </w:r>
          </w:p>
        </w:tc>
        <w:tc>
          <w:tcPr>
            <w:tcW w:w="956" w:type="dxa"/>
            <w:tcBorders>
              <w:top w:val="nil"/>
              <w:left w:val="nil"/>
              <w:bottom w:val="single" w:sz="4" w:space="0" w:color="auto"/>
              <w:right w:val="single" w:sz="4" w:space="0" w:color="auto"/>
            </w:tcBorders>
            <w:shd w:val="clear" w:color="000000" w:fill="FFFFFF"/>
            <w:noWrap/>
            <w:vAlign w:val="center"/>
            <w:hideMark/>
          </w:tcPr>
          <w:p w14:paraId="6D30EA0E" w14:textId="019BC41B"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088FFE5F" w14:textId="77FE8017" w:rsidR="00C06C8D" w:rsidRPr="0024752B" w:rsidRDefault="003271B0" w:rsidP="00583E77">
            <w:pPr>
              <w:jc w:val="center"/>
              <w:rPr>
                <w:rFonts w:asciiTheme="majorHAnsi" w:hAnsiTheme="majorHAnsi" w:cstheme="majorHAnsi"/>
                <w:i/>
                <w:iCs/>
                <w:color w:val="FF0000"/>
              </w:rPr>
            </w:pPr>
            <w:r>
              <w:rPr>
                <w:rFonts w:asciiTheme="majorHAnsi" w:hAnsiTheme="majorHAnsi" w:cstheme="majorHAnsi"/>
                <w:i/>
                <w:iCs/>
                <w:color w:val="auto"/>
              </w:rPr>
              <w:t>$160</w:t>
            </w:r>
          </w:p>
        </w:tc>
        <w:tc>
          <w:tcPr>
            <w:tcW w:w="1650" w:type="dxa"/>
            <w:tcBorders>
              <w:top w:val="nil"/>
              <w:left w:val="nil"/>
              <w:bottom w:val="single" w:sz="4" w:space="0" w:color="auto"/>
              <w:right w:val="single" w:sz="4" w:space="0" w:color="auto"/>
            </w:tcBorders>
            <w:shd w:val="clear" w:color="000000" w:fill="FFFFFF"/>
          </w:tcPr>
          <w:p w14:paraId="171E298D" w14:textId="495FEDBC" w:rsidR="00C06C8D" w:rsidRPr="0024752B" w:rsidRDefault="00C06C8D" w:rsidP="003271B0">
            <w:pPr>
              <w:rPr>
                <w:rFonts w:asciiTheme="majorHAnsi" w:hAnsiTheme="majorHAnsi" w:cstheme="majorHAnsi"/>
                <w:i/>
                <w:iCs/>
                <w:color w:val="FF0000"/>
              </w:rPr>
            </w:pPr>
          </w:p>
        </w:tc>
      </w:tr>
      <w:tr w:rsidR="00C06C8D" w:rsidRPr="0024752B" w14:paraId="22C62C47" w14:textId="77777777" w:rsidTr="00C06C8D">
        <w:trPr>
          <w:trHeight w:val="330"/>
        </w:trPr>
        <w:tc>
          <w:tcPr>
            <w:tcW w:w="5300" w:type="dxa"/>
            <w:tcBorders>
              <w:top w:val="nil"/>
              <w:left w:val="single" w:sz="4" w:space="0" w:color="auto"/>
              <w:bottom w:val="single" w:sz="4" w:space="0" w:color="auto"/>
              <w:right w:val="single" w:sz="4" w:space="0" w:color="auto"/>
            </w:tcBorders>
            <w:shd w:val="clear" w:color="000000" w:fill="FFE699"/>
            <w:noWrap/>
            <w:vAlign w:val="center"/>
            <w:hideMark/>
          </w:tcPr>
          <w:p w14:paraId="4C2AB296"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SOLO DANCE</w:t>
            </w:r>
          </w:p>
        </w:tc>
        <w:tc>
          <w:tcPr>
            <w:tcW w:w="956" w:type="dxa"/>
            <w:tcBorders>
              <w:top w:val="nil"/>
              <w:left w:val="nil"/>
              <w:bottom w:val="single" w:sz="4" w:space="0" w:color="auto"/>
              <w:right w:val="single" w:sz="4" w:space="0" w:color="auto"/>
            </w:tcBorders>
            <w:shd w:val="clear" w:color="000000" w:fill="FFE699"/>
            <w:noWrap/>
            <w:vAlign w:val="center"/>
            <w:hideMark/>
          </w:tcPr>
          <w:p w14:paraId="1D11FEB5"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JUDGING</w:t>
            </w:r>
          </w:p>
        </w:tc>
        <w:tc>
          <w:tcPr>
            <w:tcW w:w="1984" w:type="dxa"/>
            <w:tcBorders>
              <w:top w:val="nil"/>
              <w:left w:val="nil"/>
              <w:bottom w:val="single" w:sz="4" w:space="0" w:color="auto"/>
              <w:right w:val="single" w:sz="4" w:space="0" w:color="auto"/>
            </w:tcBorders>
            <w:shd w:val="clear" w:color="000000" w:fill="FFE699"/>
          </w:tcPr>
          <w:p w14:paraId="566533E7"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000000" w:fill="FFE699"/>
          </w:tcPr>
          <w:p w14:paraId="03851012"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1550ECE0"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279D59F0"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Solo Pattern Dance (not participating in series) </w:t>
            </w:r>
          </w:p>
        </w:tc>
        <w:tc>
          <w:tcPr>
            <w:tcW w:w="956" w:type="dxa"/>
            <w:tcBorders>
              <w:top w:val="nil"/>
              <w:left w:val="nil"/>
              <w:bottom w:val="single" w:sz="4" w:space="0" w:color="auto"/>
              <w:right w:val="single" w:sz="4" w:space="0" w:color="auto"/>
            </w:tcBorders>
            <w:shd w:val="clear" w:color="auto" w:fill="auto"/>
            <w:noWrap/>
            <w:vAlign w:val="center"/>
            <w:hideMark/>
          </w:tcPr>
          <w:p w14:paraId="5A90243A" w14:textId="4FBF0112"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66CAAF51" w14:textId="7984E60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08B4A5FF" w14:textId="53D93459"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562BEEBB"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8055DBC"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Solo Free Dance</w:t>
            </w:r>
          </w:p>
        </w:tc>
        <w:tc>
          <w:tcPr>
            <w:tcW w:w="956" w:type="dxa"/>
            <w:tcBorders>
              <w:top w:val="nil"/>
              <w:left w:val="nil"/>
              <w:bottom w:val="single" w:sz="4" w:space="0" w:color="auto"/>
              <w:right w:val="single" w:sz="4" w:space="0" w:color="auto"/>
            </w:tcBorders>
            <w:shd w:val="clear" w:color="auto" w:fill="auto"/>
            <w:noWrap/>
            <w:vAlign w:val="center"/>
            <w:hideMark/>
          </w:tcPr>
          <w:p w14:paraId="30E9E0AC" w14:textId="6D98F165"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175CE521" w14:textId="7A7A1F37"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61CED0C5" w14:textId="4EBA1C1D"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66426485"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D93B893"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Adult Solo Pattern Dance</w:t>
            </w:r>
          </w:p>
        </w:tc>
        <w:tc>
          <w:tcPr>
            <w:tcW w:w="956" w:type="dxa"/>
            <w:tcBorders>
              <w:top w:val="nil"/>
              <w:left w:val="nil"/>
              <w:bottom w:val="single" w:sz="4" w:space="0" w:color="auto"/>
              <w:right w:val="single" w:sz="4" w:space="0" w:color="auto"/>
            </w:tcBorders>
            <w:shd w:val="clear" w:color="auto" w:fill="auto"/>
            <w:noWrap/>
            <w:vAlign w:val="center"/>
            <w:hideMark/>
          </w:tcPr>
          <w:p w14:paraId="471CB160" w14:textId="1F719D8A"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32CD7EC7" w14:textId="3A0C7E7C"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10855609" w14:textId="54D56E55"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4DDB53A5"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C172693"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Adult Solo Free Dance </w:t>
            </w:r>
          </w:p>
        </w:tc>
        <w:tc>
          <w:tcPr>
            <w:tcW w:w="956" w:type="dxa"/>
            <w:tcBorders>
              <w:top w:val="nil"/>
              <w:left w:val="nil"/>
              <w:bottom w:val="single" w:sz="4" w:space="0" w:color="auto"/>
              <w:right w:val="single" w:sz="4" w:space="0" w:color="auto"/>
            </w:tcBorders>
            <w:shd w:val="clear" w:color="auto" w:fill="auto"/>
            <w:noWrap/>
            <w:vAlign w:val="center"/>
            <w:hideMark/>
          </w:tcPr>
          <w:p w14:paraId="3F2F8A3A" w14:textId="64B575B2"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1DD6AF16" w14:textId="0C5D3E7B"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$115</w:t>
            </w:r>
          </w:p>
        </w:tc>
        <w:tc>
          <w:tcPr>
            <w:tcW w:w="1650" w:type="dxa"/>
            <w:tcBorders>
              <w:top w:val="nil"/>
              <w:left w:val="nil"/>
              <w:bottom w:val="single" w:sz="4" w:space="0" w:color="auto"/>
              <w:right w:val="single" w:sz="4" w:space="0" w:color="auto"/>
            </w:tcBorders>
          </w:tcPr>
          <w:p w14:paraId="50079491" w14:textId="1AF69F01" w:rsidR="00C06C8D" w:rsidRPr="0024752B" w:rsidRDefault="003271B0" w:rsidP="00583E77">
            <w:pPr>
              <w:jc w:val="center"/>
              <w:rPr>
                <w:rFonts w:asciiTheme="majorHAnsi" w:hAnsiTheme="majorHAnsi" w:cstheme="majorHAnsi"/>
                <w:i/>
                <w:iCs/>
                <w:color w:val="FF0000"/>
              </w:rPr>
            </w:pPr>
            <w:r w:rsidRPr="003271B0">
              <w:rPr>
                <w:rFonts w:asciiTheme="majorHAnsi" w:hAnsiTheme="majorHAnsi" w:cstheme="majorHAnsi"/>
                <w:i/>
                <w:iCs/>
                <w:color w:val="auto"/>
              </w:rPr>
              <w:t>$70</w:t>
            </w:r>
          </w:p>
        </w:tc>
      </w:tr>
      <w:tr w:rsidR="00C06C8D" w:rsidRPr="0024752B" w14:paraId="522EDA4A"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224BA07" w14:textId="77777777" w:rsidR="00C06C8D" w:rsidRPr="0024752B" w:rsidRDefault="00C06C8D" w:rsidP="00583E77">
            <w:pPr>
              <w:rPr>
                <w:rFonts w:asciiTheme="majorHAnsi" w:hAnsiTheme="majorHAnsi" w:cstheme="majorHAnsi"/>
              </w:rPr>
            </w:pPr>
            <w:r w:rsidRPr="0024752B">
              <w:rPr>
                <w:rFonts w:asciiTheme="majorHAnsi" w:hAnsiTheme="majorHAnsi" w:cstheme="majorHAnsi"/>
                <w:b/>
                <w:bCs/>
              </w:rPr>
              <w:t>COMPETE USA EVENTS</w:t>
            </w:r>
          </w:p>
        </w:tc>
        <w:tc>
          <w:tcPr>
            <w:tcW w:w="956" w:type="dxa"/>
            <w:tcBorders>
              <w:top w:val="nil"/>
              <w:left w:val="nil"/>
              <w:bottom w:val="single" w:sz="4" w:space="0" w:color="auto"/>
              <w:right w:val="single" w:sz="4" w:space="0" w:color="auto"/>
            </w:tcBorders>
            <w:shd w:val="clear" w:color="auto" w:fill="D9D9D9" w:themeFill="background1" w:themeFillShade="D9"/>
            <w:noWrap/>
            <w:vAlign w:val="center"/>
          </w:tcPr>
          <w:p w14:paraId="06019DA0" w14:textId="77777777" w:rsidR="00C06C8D" w:rsidRPr="0024752B" w:rsidRDefault="00C06C8D" w:rsidP="00583E77">
            <w:pPr>
              <w:jc w:val="center"/>
              <w:rPr>
                <w:rFonts w:asciiTheme="majorHAnsi" w:hAnsiTheme="majorHAnsi" w:cstheme="majorHAnsi"/>
                <w:i/>
                <w:iCs/>
                <w:color w:val="000000" w:themeColor="text1"/>
              </w:rPr>
            </w:pPr>
            <w:r w:rsidRPr="0024752B">
              <w:rPr>
                <w:rFonts w:asciiTheme="majorHAnsi" w:hAnsiTheme="majorHAnsi" w:cstheme="majorHAnsi"/>
                <w:b/>
                <w:bCs/>
                <w:color w:val="000000" w:themeColor="text1"/>
              </w:rPr>
              <w:t>JUDGING</w:t>
            </w:r>
          </w:p>
        </w:tc>
        <w:tc>
          <w:tcPr>
            <w:tcW w:w="1984" w:type="dxa"/>
            <w:tcBorders>
              <w:top w:val="nil"/>
              <w:left w:val="nil"/>
              <w:bottom w:val="single" w:sz="4" w:space="0" w:color="auto"/>
              <w:right w:val="single" w:sz="4" w:space="0" w:color="auto"/>
            </w:tcBorders>
            <w:shd w:val="clear" w:color="auto" w:fill="D9D9D9" w:themeFill="background1" w:themeFillShade="D9"/>
          </w:tcPr>
          <w:p w14:paraId="0708B901"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auto" w:fill="D9D9D9" w:themeFill="background1" w:themeFillShade="D9"/>
          </w:tcPr>
          <w:p w14:paraId="74ADFF7A"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7D972318"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A79232B"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lastRenderedPageBreak/>
              <w:t xml:space="preserve">Snowplow Sam-Basic 6 Program w/ Music </w:t>
            </w:r>
          </w:p>
        </w:tc>
        <w:tc>
          <w:tcPr>
            <w:tcW w:w="956" w:type="dxa"/>
            <w:tcBorders>
              <w:top w:val="nil"/>
              <w:left w:val="nil"/>
              <w:bottom w:val="single" w:sz="4" w:space="0" w:color="auto"/>
              <w:right w:val="single" w:sz="4" w:space="0" w:color="auto"/>
            </w:tcBorders>
            <w:shd w:val="clear" w:color="auto" w:fill="auto"/>
            <w:noWrap/>
            <w:vAlign w:val="center"/>
            <w:hideMark/>
          </w:tcPr>
          <w:p w14:paraId="4447241A"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7840E078" w14:textId="26FC7EA3"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6BF0526D" w14:textId="60B00AAE"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3892EB76"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184D457" w14:textId="195ED99E" w:rsidR="00C06C8D" w:rsidRPr="0024752B" w:rsidRDefault="001930F6" w:rsidP="00583E77">
            <w:pPr>
              <w:rPr>
                <w:rFonts w:asciiTheme="majorHAnsi" w:hAnsiTheme="majorHAnsi" w:cstheme="majorHAnsi"/>
              </w:rPr>
            </w:pPr>
            <w:r>
              <w:rPr>
                <w:rFonts w:asciiTheme="majorHAnsi" w:hAnsiTheme="majorHAnsi" w:cstheme="majorHAnsi"/>
              </w:rPr>
              <w:t xml:space="preserve">Aspire 1-4 </w:t>
            </w:r>
            <w:r w:rsidR="00C06C8D" w:rsidRPr="0024752B">
              <w:rPr>
                <w:rFonts w:asciiTheme="majorHAnsi" w:hAnsiTheme="majorHAnsi" w:cstheme="majorHAnsi"/>
              </w:rPr>
              <w:t xml:space="preserve"> Free </w:t>
            </w:r>
            <w:r>
              <w:rPr>
                <w:rFonts w:asciiTheme="majorHAnsi" w:hAnsiTheme="majorHAnsi" w:cstheme="majorHAnsi"/>
              </w:rPr>
              <w:t>Skate</w:t>
            </w:r>
          </w:p>
        </w:tc>
        <w:tc>
          <w:tcPr>
            <w:tcW w:w="956" w:type="dxa"/>
            <w:tcBorders>
              <w:top w:val="nil"/>
              <w:left w:val="nil"/>
              <w:bottom w:val="single" w:sz="4" w:space="0" w:color="auto"/>
              <w:right w:val="single" w:sz="4" w:space="0" w:color="auto"/>
            </w:tcBorders>
            <w:shd w:val="clear" w:color="auto" w:fill="auto"/>
            <w:noWrap/>
            <w:vAlign w:val="center"/>
            <w:hideMark/>
          </w:tcPr>
          <w:p w14:paraId="2FD2C7E7"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444BA888" w14:textId="286E52D9"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258D4B6A" w14:textId="032961F0"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45E3D4F6"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5C01365"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Adult 1-6 Program w/ Music</w:t>
            </w:r>
          </w:p>
        </w:tc>
        <w:tc>
          <w:tcPr>
            <w:tcW w:w="956" w:type="dxa"/>
            <w:tcBorders>
              <w:top w:val="nil"/>
              <w:left w:val="nil"/>
              <w:bottom w:val="single" w:sz="4" w:space="0" w:color="auto"/>
              <w:right w:val="single" w:sz="4" w:space="0" w:color="auto"/>
            </w:tcBorders>
            <w:shd w:val="clear" w:color="auto" w:fill="auto"/>
            <w:noWrap/>
            <w:vAlign w:val="center"/>
            <w:hideMark/>
          </w:tcPr>
          <w:p w14:paraId="24B4E661"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4AF6E52A" w14:textId="2B6D284C"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7CC2527F" w14:textId="659EDE25"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0021E9B1"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9CF0DF7"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Snowplow Sam – Basic 6 Elements </w:t>
            </w:r>
          </w:p>
        </w:tc>
        <w:tc>
          <w:tcPr>
            <w:tcW w:w="956" w:type="dxa"/>
            <w:tcBorders>
              <w:top w:val="nil"/>
              <w:left w:val="nil"/>
              <w:bottom w:val="single" w:sz="4" w:space="0" w:color="auto"/>
              <w:right w:val="single" w:sz="4" w:space="0" w:color="auto"/>
            </w:tcBorders>
            <w:shd w:val="clear" w:color="auto" w:fill="auto"/>
            <w:noWrap/>
            <w:vAlign w:val="center"/>
            <w:hideMark/>
          </w:tcPr>
          <w:p w14:paraId="37576C29"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2FDD39E9" w14:textId="15AFC0CE"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55037164" w14:textId="1ABD26DC"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0158FFAF"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300ECF0B" w14:textId="7454D64C" w:rsidR="00C06C8D" w:rsidRPr="0024752B" w:rsidRDefault="002973FC" w:rsidP="00583E77">
            <w:pPr>
              <w:rPr>
                <w:rFonts w:asciiTheme="majorHAnsi" w:hAnsiTheme="majorHAnsi" w:cstheme="majorHAnsi"/>
              </w:rPr>
            </w:pPr>
            <w:r>
              <w:rPr>
                <w:rFonts w:asciiTheme="majorHAnsi" w:hAnsiTheme="majorHAnsi" w:cstheme="majorHAnsi"/>
              </w:rPr>
              <w:t>Aspire 1-4 Elements</w:t>
            </w:r>
          </w:p>
        </w:tc>
        <w:tc>
          <w:tcPr>
            <w:tcW w:w="956" w:type="dxa"/>
            <w:tcBorders>
              <w:top w:val="nil"/>
              <w:left w:val="nil"/>
              <w:bottom w:val="single" w:sz="4" w:space="0" w:color="auto"/>
              <w:right w:val="single" w:sz="4" w:space="0" w:color="auto"/>
            </w:tcBorders>
            <w:shd w:val="clear" w:color="auto" w:fill="auto"/>
            <w:noWrap/>
            <w:vAlign w:val="center"/>
            <w:hideMark/>
          </w:tcPr>
          <w:p w14:paraId="4329A520"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2FB09378" w14:textId="12846678"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24162A14" w14:textId="6588823D"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53C911C1"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6A0F58A9"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Compete USA – Showcase </w:t>
            </w:r>
          </w:p>
        </w:tc>
        <w:tc>
          <w:tcPr>
            <w:tcW w:w="956" w:type="dxa"/>
            <w:tcBorders>
              <w:top w:val="nil"/>
              <w:left w:val="nil"/>
              <w:bottom w:val="single" w:sz="4" w:space="0" w:color="auto"/>
              <w:right w:val="single" w:sz="4" w:space="0" w:color="auto"/>
            </w:tcBorders>
            <w:shd w:val="clear" w:color="auto" w:fill="auto"/>
            <w:noWrap/>
            <w:vAlign w:val="center"/>
            <w:hideMark/>
          </w:tcPr>
          <w:p w14:paraId="69C92F92" w14:textId="77777777" w:rsidR="00C06C8D" w:rsidRPr="001930F6" w:rsidRDefault="00C06C8D" w:rsidP="00583E77">
            <w:pPr>
              <w:jc w:val="center"/>
              <w:rPr>
                <w:rFonts w:asciiTheme="majorHAnsi" w:hAnsiTheme="majorHAnsi" w:cstheme="majorHAnsi"/>
                <w:i/>
                <w:iCs/>
                <w:color w:val="000000" w:themeColor="text1"/>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tcPr>
          <w:p w14:paraId="6632EE9F" w14:textId="7C5BD5F1"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tcPr>
          <w:p w14:paraId="4AF929E5" w14:textId="40F94077"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55C264F6"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A871C51" w14:textId="77777777" w:rsidR="00C06C8D" w:rsidRPr="0024752B" w:rsidRDefault="00C06C8D" w:rsidP="00583E77">
            <w:pPr>
              <w:rPr>
                <w:rFonts w:asciiTheme="majorHAnsi" w:hAnsiTheme="majorHAnsi" w:cstheme="majorHAnsi"/>
                <w:b/>
                <w:bCs/>
              </w:rPr>
            </w:pPr>
            <w:r w:rsidRPr="0024752B">
              <w:rPr>
                <w:rFonts w:asciiTheme="majorHAnsi" w:hAnsiTheme="majorHAnsi" w:cstheme="majorHAnsi"/>
                <w:b/>
                <w:bCs/>
              </w:rPr>
              <w:t>ADAPTIVE</w:t>
            </w:r>
          </w:p>
        </w:tc>
        <w:tc>
          <w:tcPr>
            <w:tcW w:w="956" w:type="dxa"/>
            <w:tcBorders>
              <w:top w:val="nil"/>
              <w:left w:val="nil"/>
              <w:bottom w:val="single" w:sz="4" w:space="0" w:color="auto"/>
              <w:right w:val="single" w:sz="4" w:space="0" w:color="auto"/>
            </w:tcBorders>
            <w:shd w:val="clear" w:color="auto" w:fill="D9D9D9" w:themeFill="background1" w:themeFillShade="D9"/>
            <w:noWrap/>
            <w:vAlign w:val="center"/>
          </w:tcPr>
          <w:p w14:paraId="2C565314" w14:textId="77777777" w:rsidR="00C06C8D" w:rsidRPr="0024752B" w:rsidRDefault="00C06C8D" w:rsidP="00583E77">
            <w:pPr>
              <w:jc w:val="center"/>
              <w:rPr>
                <w:rFonts w:asciiTheme="majorHAnsi" w:hAnsiTheme="majorHAnsi" w:cstheme="majorHAnsi"/>
                <w:i/>
                <w:iCs/>
                <w:color w:val="000000" w:themeColor="text1"/>
              </w:rPr>
            </w:pPr>
            <w:r w:rsidRPr="0024752B">
              <w:rPr>
                <w:rFonts w:asciiTheme="majorHAnsi" w:hAnsiTheme="majorHAnsi" w:cstheme="majorHAnsi"/>
                <w:b/>
                <w:bCs/>
                <w:color w:val="000000" w:themeColor="text1"/>
              </w:rPr>
              <w:t>JUDGING</w:t>
            </w:r>
          </w:p>
        </w:tc>
        <w:tc>
          <w:tcPr>
            <w:tcW w:w="1984" w:type="dxa"/>
            <w:tcBorders>
              <w:top w:val="nil"/>
              <w:left w:val="nil"/>
              <w:bottom w:val="single" w:sz="4" w:space="0" w:color="auto"/>
              <w:right w:val="single" w:sz="4" w:space="0" w:color="auto"/>
            </w:tcBorders>
            <w:shd w:val="clear" w:color="auto" w:fill="D9D9D9" w:themeFill="background1" w:themeFillShade="D9"/>
          </w:tcPr>
          <w:p w14:paraId="06BDDF4A"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1</w:t>
            </w:r>
            <w:r w:rsidRPr="0024752B">
              <w:rPr>
                <w:rFonts w:asciiTheme="majorHAnsi" w:hAnsiTheme="majorHAnsi" w:cstheme="majorHAnsi"/>
                <w:b/>
                <w:bCs/>
                <w:vertAlign w:val="superscript"/>
              </w:rPr>
              <w:t>st</w:t>
            </w:r>
            <w:r w:rsidRPr="0024752B">
              <w:rPr>
                <w:rFonts w:asciiTheme="majorHAnsi" w:hAnsiTheme="majorHAnsi" w:cstheme="majorHAnsi"/>
                <w:b/>
                <w:bCs/>
              </w:rPr>
              <w:t xml:space="preserve"> Event Price</w:t>
            </w:r>
          </w:p>
        </w:tc>
        <w:tc>
          <w:tcPr>
            <w:tcW w:w="1650" w:type="dxa"/>
            <w:tcBorders>
              <w:top w:val="nil"/>
              <w:left w:val="nil"/>
              <w:bottom w:val="single" w:sz="4" w:space="0" w:color="auto"/>
              <w:right w:val="single" w:sz="4" w:space="0" w:color="auto"/>
            </w:tcBorders>
            <w:shd w:val="clear" w:color="auto" w:fill="D9D9D9" w:themeFill="background1" w:themeFillShade="D9"/>
          </w:tcPr>
          <w:p w14:paraId="3D2BD620" w14:textId="77777777" w:rsidR="00C06C8D" w:rsidRPr="0024752B" w:rsidRDefault="00C06C8D" w:rsidP="00583E77">
            <w:pPr>
              <w:jc w:val="center"/>
              <w:rPr>
                <w:rFonts w:asciiTheme="majorHAnsi" w:hAnsiTheme="majorHAnsi" w:cstheme="majorHAnsi"/>
                <w:b/>
                <w:bCs/>
              </w:rPr>
            </w:pPr>
            <w:r w:rsidRPr="0024752B">
              <w:rPr>
                <w:rFonts w:asciiTheme="majorHAnsi" w:hAnsiTheme="majorHAnsi" w:cstheme="majorHAnsi"/>
                <w:b/>
                <w:bCs/>
              </w:rPr>
              <w:t>2</w:t>
            </w:r>
            <w:r w:rsidRPr="0024752B">
              <w:rPr>
                <w:rFonts w:asciiTheme="majorHAnsi" w:hAnsiTheme="majorHAnsi" w:cstheme="majorHAnsi"/>
                <w:b/>
                <w:bCs/>
                <w:vertAlign w:val="superscript"/>
              </w:rPr>
              <w:t>nd</w:t>
            </w:r>
            <w:r w:rsidRPr="0024752B">
              <w:rPr>
                <w:rFonts w:asciiTheme="majorHAnsi" w:hAnsiTheme="majorHAnsi" w:cstheme="majorHAnsi"/>
                <w:b/>
                <w:bCs/>
              </w:rPr>
              <w:t xml:space="preserve"> Event Price</w:t>
            </w:r>
          </w:p>
        </w:tc>
      </w:tr>
      <w:tr w:rsidR="00C06C8D" w:rsidRPr="0024752B" w14:paraId="7D3CA84C"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DA81B51" w14:textId="77777777" w:rsidR="00C06C8D" w:rsidRPr="0024752B" w:rsidRDefault="00C06C8D" w:rsidP="00583E77">
            <w:pPr>
              <w:rPr>
                <w:rFonts w:asciiTheme="majorHAnsi" w:hAnsiTheme="majorHAnsi" w:cstheme="majorHAnsi"/>
              </w:rPr>
            </w:pPr>
            <w:r w:rsidRPr="0024752B">
              <w:rPr>
                <w:rFonts w:asciiTheme="majorHAnsi" w:hAnsiTheme="majorHAnsi" w:cstheme="majorHAnsi"/>
              </w:rPr>
              <w:t>Special Olympics Badges</w:t>
            </w:r>
          </w:p>
        </w:tc>
        <w:tc>
          <w:tcPr>
            <w:tcW w:w="956" w:type="dxa"/>
            <w:tcBorders>
              <w:top w:val="nil"/>
              <w:left w:val="nil"/>
              <w:bottom w:val="single" w:sz="4" w:space="0" w:color="auto"/>
              <w:right w:val="single" w:sz="4" w:space="0" w:color="auto"/>
            </w:tcBorders>
            <w:shd w:val="clear" w:color="000000" w:fill="FFFFFF"/>
            <w:noWrap/>
            <w:vAlign w:val="center"/>
            <w:hideMark/>
          </w:tcPr>
          <w:p w14:paraId="552CC61F" w14:textId="6CD19EAB" w:rsidR="00C06C8D" w:rsidRPr="0024752B" w:rsidRDefault="00C06C8D" w:rsidP="00583E77">
            <w:pPr>
              <w:jc w:val="center"/>
              <w:rPr>
                <w:rFonts w:asciiTheme="majorHAnsi" w:hAnsiTheme="majorHAnsi" w:cstheme="majorHAnsi"/>
                <w:i/>
                <w:iCs/>
                <w:color w:val="000000" w:themeColor="text1"/>
                <w:highlight w:val="yellow"/>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31B968FB" w14:textId="6A2B8246"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shd w:val="clear" w:color="000000" w:fill="FFFFFF"/>
          </w:tcPr>
          <w:p w14:paraId="30FD373B" w14:textId="352AFB0F"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r w:rsidR="00C06C8D" w:rsidRPr="0024752B" w14:paraId="40BF4FF9" w14:textId="77777777" w:rsidTr="00C06C8D">
        <w:trPr>
          <w:trHeight w:val="330"/>
        </w:trPr>
        <w:tc>
          <w:tcPr>
            <w:tcW w:w="5300" w:type="dxa"/>
            <w:tcBorders>
              <w:top w:val="nil"/>
              <w:left w:val="single" w:sz="4" w:space="0" w:color="auto"/>
              <w:bottom w:val="single" w:sz="4" w:space="0" w:color="auto"/>
              <w:right w:val="single" w:sz="4" w:space="0" w:color="auto"/>
            </w:tcBorders>
            <w:shd w:val="clear" w:color="auto" w:fill="auto"/>
            <w:noWrap/>
            <w:vAlign w:val="bottom"/>
            <w:hideMark/>
          </w:tcPr>
          <w:p w14:paraId="1B1171F5" w14:textId="2F13A52D" w:rsidR="00C06C8D" w:rsidRPr="0024752B" w:rsidRDefault="00C06C8D" w:rsidP="00583E77">
            <w:pPr>
              <w:rPr>
                <w:rFonts w:asciiTheme="majorHAnsi" w:hAnsiTheme="majorHAnsi" w:cstheme="majorHAnsi"/>
              </w:rPr>
            </w:pPr>
            <w:r w:rsidRPr="0024752B">
              <w:rPr>
                <w:rFonts w:asciiTheme="majorHAnsi" w:hAnsiTheme="majorHAnsi" w:cstheme="majorHAnsi"/>
              </w:rPr>
              <w:t xml:space="preserve">Special Olympics – Free Skate </w:t>
            </w:r>
            <w:r w:rsidR="001930F6">
              <w:rPr>
                <w:rFonts w:asciiTheme="majorHAnsi" w:hAnsiTheme="majorHAnsi" w:cstheme="majorHAnsi"/>
              </w:rPr>
              <w:t>Program</w:t>
            </w:r>
          </w:p>
        </w:tc>
        <w:tc>
          <w:tcPr>
            <w:tcW w:w="956" w:type="dxa"/>
            <w:tcBorders>
              <w:top w:val="nil"/>
              <w:left w:val="nil"/>
              <w:bottom w:val="single" w:sz="4" w:space="0" w:color="auto"/>
              <w:right w:val="single" w:sz="4" w:space="0" w:color="auto"/>
            </w:tcBorders>
            <w:shd w:val="clear" w:color="000000" w:fill="FFFFFF"/>
            <w:noWrap/>
            <w:vAlign w:val="center"/>
            <w:hideMark/>
          </w:tcPr>
          <w:p w14:paraId="074D91B5" w14:textId="1FB48EA9" w:rsidR="00C06C8D" w:rsidRPr="0024752B" w:rsidRDefault="00C06C8D" w:rsidP="00583E77">
            <w:pPr>
              <w:jc w:val="center"/>
              <w:rPr>
                <w:rFonts w:asciiTheme="majorHAnsi" w:hAnsiTheme="majorHAnsi" w:cstheme="majorHAnsi"/>
                <w:i/>
                <w:iCs/>
                <w:color w:val="000000" w:themeColor="text1"/>
                <w:highlight w:val="yellow"/>
              </w:rPr>
            </w:pPr>
            <w:r w:rsidRPr="001930F6">
              <w:rPr>
                <w:rFonts w:asciiTheme="majorHAnsi" w:hAnsiTheme="majorHAnsi" w:cstheme="majorHAnsi"/>
                <w:i/>
                <w:iCs/>
                <w:color w:val="000000" w:themeColor="text1"/>
              </w:rPr>
              <w:t>6.0</w:t>
            </w:r>
          </w:p>
        </w:tc>
        <w:tc>
          <w:tcPr>
            <w:tcW w:w="1984" w:type="dxa"/>
            <w:tcBorders>
              <w:top w:val="nil"/>
              <w:left w:val="nil"/>
              <w:bottom w:val="single" w:sz="4" w:space="0" w:color="auto"/>
              <w:right w:val="single" w:sz="4" w:space="0" w:color="auto"/>
            </w:tcBorders>
            <w:shd w:val="clear" w:color="000000" w:fill="FFFFFF"/>
          </w:tcPr>
          <w:p w14:paraId="45DB8E17" w14:textId="22319DDC" w:rsidR="00C06C8D" w:rsidRPr="0024752B" w:rsidRDefault="00607642" w:rsidP="00583E77">
            <w:pPr>
              <w:jc w:val="center"/>
              <w:rPr>
                <w:rFonts w:asciiTheme="majorHAnsi" w:hAnsiTheme="majorHAnsi" w:cstheme="majorHAnsi"/>
                <w:i/>
                <w:iCs/>
                <w:color w:val="FF0000"/>
              </w:rPr>
            </w:pPr>
            <w:r>
              <w:rPr>
                <w:rFonts w:asciiTheme="majorHAnsi" w:hAnsiTheme="majorHAnsi" w:cstheme="majorHAnsi"/>
                <w:i/>
                <w:iCs/>
                <w:color w:val="auto"/>
              </w:rPr>
              <w:t>$10</w:t>
            </w:r>
            <w:r w:rsidRPr="003271B0">
              <w:rPr>
                <w:rFonts w:asciiTheme="majorHAnsi" w:hAnsiTheme="majorHAnsi" w:cstheme="majorHAnsi"/>
                <w:i/>
                <w:iCs/>
                <w:color w:val="auto"/>
              </w:rPr>
              <w:t>0</w:t>
            </w:r>
          </w:p>
        </w:tc>
        <w:tc>
          <w:tcPr>
            <w:tcW w:w="1650" w:type="dxa"/>
            <w:tcBorders>
              <w:top w:val="nil"/>
              <w:left w:val="nil"/>
              <w:bottom w:val="single" w:sz="4" w:space="0" w:color="auto"/>
              <w:right w:val="single" w:sz="4" w:space="0" w:color="auto"/>
            </w:tcBorders>
            <w:shd w:val="clear" w:color="000000" w:fill="FFFFFF"/>
          </w:tcPr>
          <w:p w14:paraId="12E6F12F" w14:textId="4CEE4285" w:rsidR="00C06C8D" w:rsidRPr="0024752B" w:rsidRDefault="00607642" w:rsidP="00583E77">
            <w:pPr>
              <w:jc w:val="center"/>
              <w:rPr>
                <w:rFonts w:asciiTheme="majorHAnsi" w:hAnsiTheme="majorHAnsi" w:cstheme="majorHAnsi"/>
                <w:i/>
                <w:iCs/>
                <w:color w:val="FF0000"/>
              </w:rPr>
            </w:pPr>
            <w:r w:rsidRPr="00607642">
              <w:rPr>
                <w:rFonts w:asciiTheme="majorHAnsi" w:hAnsiTheme="majorHAnsi" w:cstheme="majorHAnsi"/>
                <w:i/>
                <w:iCs/>
                <w:color w:val="auto"/>
              </w:rPr>
              <w:t>$60</w:t>
            </w:r>
          </w:p>
        </w:tc>
      </w:tr>
    </w:tbl>
    <w:p w14:paraId="42DE3E25" w14:textId="77777777" w:rsidR="001930F6" w:rsidRDefault="001930F6" w:rsidP="0084516C">
      <w:pPr>
        <w:textAlignment w:val="top"/>
        <w:rPr>
          <w:b/>
          <w:color w:val="auto"/>
          <w:kern w:val="0"/>
          <w:sz w:val="22"/>
          <w:szCs w:val="22"/>
        </w:rPr>
      </w:pPr>
    </w:p>
    <w:p w14:paraId="5CBA56E4" w14:textId="77777777" w:rsidR="001275E4" w:rsidRPr="0024752B" w:rsidRDefault="001275E4" w:rsidP="001275E4">
      <w:pPr>
        <w:pStyle w:val="BodyText"/>
        <w:widowControl w:val="0"/>
        <w:ind w:right="250"/>
        <w:rPr>
          <w:rFonts w:asciiTheme="majorHAnsi" w:hAnsiTheme="majorHAnsi" w:cstheme="majorHAnsi"/>
          <w:b w:val="0"/>
          <w:bCs/>
          <w:szCs w:val="24"/>
          <w:u w:val="single"/>
        </w:rPr>
      </w:pPr>
      <w:r w:rsidRPr="0024752B">
        <w:rPr>
          <w:rFonts w:asciiTheme="majorHAnsi" w:hAnsiTheme="majorHAnsi" w:cstheme="majorHAnsi"/>
          <w:bCs/>
          <w:szCs w:val="24"/>
          <w:u w:val="single"/>
        </w:rPr>
        <w:t>OUR COMMUNITY:</w:t>
      </w:r>
    </w:p>
    <w:p w14:paraId="73A452B3" w14:textId="77777777" w:rsidR="001275E4" w:rsidRPr="009231B3" w:rsidRDefault="001275E4" w:rsidP="001275E4">
      <w:pPr>
        <w:pStyle w:val="BodyText"/>
        <w:widowControl w:val="0"/>
        <w:ind w:right="250"/>
        <w:rPr>
          <w:rFonts w:ascii="Times New Roman" w:hAnsi="Times New Roman"/>
          <w:b w:val="0"/>
          <w:sz w:val="22"/>
          <w:szCs w:val="22"/>
        </w:rPr>
      </w:pPr>
      <w:r w:rsidRPr="009231B3">
        <w:rPr>
          <w:rFonts w:ascii="Times New Roman" w:hAnsi="Times New Roman"/>
          <w:b w:val="0"/>
          <w:sz w:val="22"/>
          <w:szCs w:val="22"/>
        </w:rPr>
        <w:t>U.S. Figure Skating is dedicated to fostering a culture of belonging and community that is welcoming for all individuals. We are committed to championing diversity, equity and inclusion and understand its value in combating discrimination and challenging inequalities necessary to develop champions both on and off the ice. We are actively working toward developing equitable practices and policies that foster safety and empower all individuals to authentically pursue their unique path in all areas of our sport. We stand firmly on the belief that our members are the most important asset to our organization and that our differences are meaningful and strengthen our sport. We believe that skating is for everyone.</w:t>
      </w:r>
    </w:p>
    <w:p w14:paraId="0205901F" w14:textId="77777777" w:rsidR="001275E4" w:rsidRPr="0024752B" w:rsidRDefault="001275E4" w:rsidP="001275E4">
      <w:pPr>
        <w:pStyle w:val="BodyText"/>
        <w:widowControl w:val="0"/>
        <w:ind w:right="250"/>
        <w:rPr>
          <w:rFonts w:asciiTheme="majorHAnsi" w:hAnsiTheme="majorHAnsi" w:cstheme="majorHAnsi"/>
          <w:szCs w:val="24"/>
        </w:rPr>
      </w:pPr>
    </w:p>
    <w:p w14:paraId="2A76A8BD" w14:textId="77777777" w:rsidR="001275E4" w:rsidRPr="0024752B" w:rsidRDefault="001275E4" w:rsidP="001275E4">
      <w:pPr>
        <w:pStyle w:val="BodyText"/>
        <w:widowControl w:val="0"/>
        <w:ind w:right="250"/>
        <w:rPr>
          <w:rFonts w:asciiTheme="majorHAnsi" w:hAnsiTheme="majorHAnsi" w:cstheme="majorHAnsi"/>
          <w:b w:val="0"/>
          <w:bCs/>
          <w:szCs w:val="24"/>
          <w:u w:val="single"/>
        </w:rPr>
      </w:pPr>
      <w:r w:rsidRPr="0024752B">
        <w:rPr>
          <w:rFonts w:asciiTheme="majorHAnsi" w:hAnsiTheme="majorHAnsi" w:cstheme="majorHAnsi"/>
          <w:bCs/>
          <w:szCs w:val="24"/>
          <w:u w:val="single"/>
        </w:rPr>
        <w:t xml:space="preserve">NON-DISCRIMINATION: </w:t>
      </w:r>
    </w:p>
    <w:p w14:paraId="25342C56" w14:textId="77777777" w:rsidR="001275E4" w:rsidRPr="009231B3" w:rsidRDefault="001275E4" w:rsidP="001275E4">
      <w:pPr>
        <w:pStyle w:val="NormalWeb"/>
        <w:rPr>
          <w:sz w:val="22"/>
          <w:szCs w:val="22"/>
        </w:rPr>
      </w:pPr>
      <w:r w:rsidRPr="009231B3">
        <w:rPr>
          <w:sz w:val="22"/>
          <w:szCs w:val="22"/>
        </w:rPr>
        <w:t xml:space="preserve">U.S. Figure Skating commits in policy, principle and practice to sustain a non-discriminatory approach on and off the ice for all members. We strive to provide equal opportunity for all despite their varied backgrounds, experiences and identities, and want all members to feel valued and respected at every level of organization. U.S. Figure Skating’s </w:t>
      </w:r>
      <w:proofErr w:type="spellStart"/>
      <w:r w:rsidRPr="009231B3">
        <w:rPr>
          <w:sz w:val="22"/>
          <w:szCs w:val="22"/>
        </w:rPr>
        <w:t>SkateSafe</w:t>
      </w:r>
      <w:proofErr w:type="spellEnd"/>
      <w:r w:rsidRPr="009231B3">
        <w:rPr>
          <w:sz w:val="22"/>
          <w:szCs w:val="22"/>
        </w:rPr>
        <w:t xml:space="preserve">® Program receives, investigates and addresses allegations of discrimination or harassment throughout its membership and the organization. Please refer to the </w:t>
      </w:r>
      <w:hyperlink r:id="rId20" w:history="1">
        <w:proofErr w:type="spellStart"/>
        <w:r w:rsidRPr="009231B3">
          <w:rPr>
            <w:rStyle w:val="Hyperlink"/>
            <w:rFonts w:eastAsia="MS Gothic"/>
            <w:sz w:val="22"/>
            <w:szCs w:val="22"/>
          </w:rPr>
          <w:t>SkateSafe</w:t>
        </w:r>
        <w:proofErr w:type="spellEnd"/>
        <w:r w:rsidRPr="009231B3">
          <w:rPr>
            <w:rStyle w:val="Hyperlink"/>
            <w:rFonts w:eastAsia="MS Gothic"/>
            <w:sz w:val="22"/>
            <w:szCs w:val="22"/>
          </w:rPr>
          <w:t>® Program Handbook</w:t>
        </w:r>
      </w:hyperlink>
      <w:r w:rsidRPr="009231B3">
        <w:rPr>
          <w:rStyle w:val="apple-converted-space"/>
          <w:sz w:val="22"/>
          <w:szCs w:val="22"/>
        </w:rPr>
        <w:t> </w:t>
      </w:r>
      <w:r w:rsidRPr="009231B3">
        <w:rPr>
          <w:sz w:val="22"/>
          <w:szCs w:val="22"/>
        </w:rPr>
        <w:t>for further definition of harassment, discrimination and abuse.</w:t>
      </w:r>
    </w:p>
    <w:p w14:paraId="5D95A945" w14:textId="77777777" w:rsidR="001275E4" w:rsidRPr="009231B3" w:rsidRDefault="001275E4" w:rsidP="001275E4">
      <w:pPr>
        <w:pStyle w:val="NormalWeb"/>
        <w:ind w:firstLine="720"/>
        <w:rPr>
          <w:sz w:val="22"/>
          <w:szCs w:val="22"/>
        </w:rPr>
      </w:pPr>
      <w:r w:rsidRPr="009231B3">
        <w:rPr>
          <w:sz w:val="22"/>
          <w:szCs w:val="22"/>
        </w:rPr>
        <w:t> </w:t>
      </w:r>
    </w:p>
    <w:p w14:paraId="518BA796" w14:textId="77777777" w:rsidR="001275E4" w:rsidRPr="009231B3" w:rsidRDefault="001275E4" w:rsidP="001275E4">
      <w:pPr>
        <w:pStyle w:val="NormalWeb"/>
        <w:rPr>
          <w:sz w:val="22"/>
          <w:szCs w:val="22"/>
        </w:rPr>
      </w:pPr>
      <w:r w:rsidRPr="009231B3">
        <w:rPr>
          <w:sz w:val="22"/>
          <w:szCs w:val="22"/>
        </w:rPr>
        <w:t>By attending this event, all participants are willingly committing to upholding U.S. Figure Skating’s Code of Ethics (</w:t>
      </w:r>
      <w:r w:rsidRPr="009231B3">
        <w:rPr>
          <w:i/>
          <w:iCs/>
          <w:sz w:val="22"/>
          <w:szCs w:val="22"/>
        </w:rPr>
        <w:t>GR 1.01</w:t>
      </w:r>
      <w:r w:rsidRPr="009231B3">
        <w:rPr>
          <w:sz w:val="22"/>
          <w:szCs w:val="22"/>
        </w:rPr>
        <w:t>) and Code of Conduct (</w:t>
      </w:r>
      <w:r w:rsidRPr="009231B3">
        <w:rPr>
          <w:i/>
          <w:iCs/>
          <w:sz w:val="22"/>
          <w:szCs w:val="22"/>
        </w:rPr>
        <w:t>GR 1.02</w:t>
      </w:r>
      <w:r w:rsidRPr="009231B3">
        <w:rPr>
          <w:sz w:val="22"/>
          <w:szCs w:val="22"/>
        </w:rPr>
        <w:t>), as detailed within the</w:t>
      </w:r>
      <w:r w:rsidRPr="009231B3">
        <w:rPr>
          <w:rStyle w:val="apple-converted-space"/>
          <w:sz w:val="22"/>
          <w:szCs w:val="22"/>
        </w:rPr>
        <w:t> </w:t>
      </w:r>
      <w:hyperlink r:id="rId21" w:history="1">
        <w:r w:rsidRPr="009231B3">
          <w:rPr>
            <w:rStyle w:val="Hyperlink"/>
            <w:rFonts w:eastAsia="MS Gothic"/>
            <w:sz w:val="22"/>
            <w:szCs w:val="22"/>
          </w:rPr>
          <w:t>U.S. Figure Skating Rulebook</w:t>
        </w:r>
      </w:hyperlink>
      <w:r w:rsidRPr="009231B3">
        <w:rPr>
          <w:sz w:val="22"/>
          <w:szCs w:val="22"/>
        </w:rPr>
        <w:t>.</w:t>
      </w:r>
    </w:p>
    <w:p w14:paraId="75A9186E" w14:textId="77777777" w:rsidR="001275E4" w:rsidRPr="009231B3" w:rsidRDefault="001275E4" w:rsidP="001275E4">
      <w:pPr>
        <w:pStyle w:val="NormalWeb"/>
        <w:ind w:firstLine="720"/>
        <w:rPr>
          <w:sz w:val="22"/>
          <w:szCs w:val="22"/>
        </w:rPr>
      </w:pPr>
      <w:r w:rsidRPr="009231B3">
        <w:rPr>
          <w:sz w:val="22"/>
          <w:szCs w:val="22"/>
        </w:rPr>
        <w:t> </w:t>
      </w:r>
    </w:p>
    <w:p w14:paraId="731B2639" w14:textId="77777777" w:rsidR="001275E4" w:rsidRPr="009231B3" w:rsidRDefault="001275E4" w:rsidP="001275E4">
      <w:pPr>
        <w:pStyle w:val="NormalWeb"/>
        <w:rPr>
          <w:sz w:val="22"/>
          <w:szCs w:val="22"/>
        </w:rPr>
      </w:pPr>
      <w:r w:rsidRPr="009231B3">
        <w:rPr>
          <w:sz w:val="22"/>
          <w:szCs w:val="22"/>
        </w:rPr>
        <w:t>To report a concern of discrimination or harassment to U.S. Figure Skating, please visit</w:t>
      </w:r>
      <w:r w:rsidRPr="009231B3">
        <w:rPr>
          <w:rStyle w:val="apple-converted-space"/>
          <w:sz w:val="22"/>
          <w:szCs w:val="22"/>
        </w:rPr>
        <w:t> </w:t>
      </w:r>
      <w:hyperlink r:id="rId22" w:history="1">
        <w:r w:rsidRPr="009231B3">
          <w:rPr>
            <w:rStyle w:val="Hyperlink"/>
            <w:rFonts w:eastAsia="MS Gothic"/>
            <w:sz w:val="22"/>
            <w:szCs w:val="22"/>
          </w:rPr>
          <w:t>www.USFigureSkating.org/SkateSafe</w:t>
        </w:r>
      </w:hyperlink>
      <w:r w:rsidRPr="009231B3">
        <w:rPr>
          <w:rStyle w:val="apple-converted-space"/>
          <w:sz w:val="22"/>
          <w:szCs w:val="22"/>
        </w:rPr>
        <w:t> </w:t>
      </w:r>
      <w:r w:rsidRPr="009231B3">
        <w:rPr>
          <w:sz w:val="22"/>
          <w:szCs w:val="22"/>
        </w:rPr>
        <w:t>or email</w:t>
      </w:r>
      <w:r w:rsidRPr="009231B3">
        <w:rPr>
          <w:rStyle w:val="apple-converted-space"/>
          <w:sz w:val="22"/>
          <w:szCs w:val="22"/>
        </w:rPr>
        <w:t> </w:t>
      </w:r>
      <w:hyperlink r:id="rId23" w:history="1">
        <w:r w:rsidRPr="009231B3">
          <w:rPr>
            <w:rStyle w:val="Hyperlink"/>
            <w:rFonts w:eastAsia="MS Gothic"/>
            <w:sz w:val="22"/>
            <w:szCs w:val="22"/>
          </w:rPr>
          <w:t>SkateSafe@USFigureSkating.org</w:t>
        </w:r>
      </w:hyperlink>
      <w:r w:rsidRPr="009231B3">
        <w:rPr>
          <w:sz w:val="22"/>
          <w:szCs w:val="22"/>
        </w:rPr>
        <w:t>.</w:t>
      </w:r>
    </w:p>
    <w:p w14:paraId="367FEA52" w14:textId="77777777" w:rsidR="001275E4" w:rsidRPr="0024752B" w:rsidRDefault="001275E4" w:rsidP="001275E4">
      <w:pPr>
        <w:pStyle w:val="BodyText"/>
        <w:widowControl w:val="0"/>
        <w:ind w:right="250"/>
        <w:rPr>
          <w:rFonts w:asciiTheme="majorHAnsi" w:hAnsiTheme="majorHAnsi" w:cstheme="majorHAnsi"/>
          <w:sz w:val="22"/>
          <w:szCs w:val="22"/>
        </w:rPr>
      </w:pPr>
    </w:p>
    <w:p w14:paraId="644D0CC0" w14:textId="77777777" w:rsidR="001275E4" w:rsidRPr="009231B3" w:rsidRDefault="001275E4" w:rsidP="001275E4">
      <w:pPr>
        <w:pStyle w:val="BodyText"/>
        <w:widowControl w:val="0"/>
        <w:ind w:right="250"/>
        <w:rPr>
          <w:rFonts w:ascii="Times New Roman" w:hAnsi="Times New Roman"/>
          <w:b w:val="0"/>
          <w:bCs/>
          <w:sz w:val="22"/>
          <w:szCs w:val="22"/>
        </w:rPr>
      </w:pPr>
      <w:r w:rsidRPr="009231B3">
        <w:rPr>
          <w:rFonts w:ascii="Times New Roman" w:hAnsi="Times New Roman"/>
          <w:bCs/>
          <w:sz w:val="22"/>
          <w:szCs w:val="22"/>
        </w:rPr>
        <w:t>COACHES</w:t>
      </w:r>
    </w:p>
    <w:p w14:paraId="7AEF0E18" w14:textId="77777777" w:rsidR="001275E4" w:rsidRPr="009231B3" w:rsidRDefault="001275E4" w:rsidP="001275E4">
      <w:pPr>
        <w:jc w:val="both"/>
        <w:rPr>
          <w:rFonts w:eastAsia="Calibri"/>
          <w:sz w:val="22"/>
          <w:szCs w:val="22"/>
        </w:rPr>
      </w:pPr>
      <w:r w:rsidRPr="009231B3">
        <w:rPr>
          <w:rFonts w:eastAsia="Calibri"/>
          <w:sz w:val="22"/>
          <w:szCs w:val="22"/>
        </w:rPr>
        <w:t xml:space="preserve">To be an eligible coach at a nonqualifying competition, coaches must meet the applicable compliance requirements and verified by U.S. Figure Skating. Coach compliance falls into two categories, Coach Compliance (includes choreographers) and Learn to Skate USA® Instructor Compliance. Details regarding compliance requirements can be found </w:t>
      </w:r>
      <w:hyperlink r:id="rId24" w:history="1">
        <w:r w:rsidRPr="009231B3">
          <w:rPr>
            <w:rStyle w:val="Hyperlink"/>
            <w:rFonts w:eastAsia="Calibri"/>
            <w:sz w:val="22"/>
            <w:szCs w:val="22"/>
          </w:rPr>
          <w:t>HERE</w:t>
        </w:r>
      </w:hyperlink>
      <w:r w:rsidRPr="009231B3">
        <w:rPr>
          <w:rFonts w:eastAsia="Calibri"/>
          <w:sz w:val="22"/>
          <w:szCs w:val="22"/>
        </w:rPr>
        <w:t>. All compliance requirements must be met at the time of check-in to access the competition, no exceptions.</w:t>
      </w:r>
    </w:p>
    <w:p w14:paraId="3FFCA196" w14:textId="77777777" w:rsidR="001275E4" w:rsidRPr="009231B3" w:rsidRDefault="001275E4" w:rsidP="001275E4">
      <w:pPr>
        <w:jc w:val="both"/>
        <w:rPr>
          <w:rFonts w:eastAsia="Calibri"/>
          <w:sz w:val="22"/>
          <w:szCs w:val="22"/>
        </w:rPr>
      </w:pPr>
      <w:r w:rsidRPr="009231B3">
        <w:rPr>
          <w:rFonts w:eastAsia="Calibri"/>
          <w:sz w:val="22"/>
          <w:szCs w:val="22"/>
          <w:u w:val="single"/>
        </w:rPr>
        <w:t>Coaches of foreign athletes:</w:t>
      </w:r>
      <w:r w:rsidRPr="009231B3">
        <w:rPr>
          <w:rFonts w:eastAsia="Calibri"/>
          <w:sz w:val="22"/>
          <w:szCs w:val="22"/>
        </w:rPr>
        <w:t xml:space="preserve"> If you are a coach of a foreign athlete only, you are not subject to U.S. Figure Skating coach compliance and will only be asked to provide a letter of good standing for the federation your athlete represents.</w:t>
      </w:r>
    </w:p>
    <w:p w14:paraId="72492DFD" w14:textId="77777777" w:rsidR="001275E4" w:rsidRPr="009231B3" w:rsidRDefault="001275E4" w:rsidP="001275E4">
      <w:pPr>
        <w:jc w:val="both"/>
        <w:rPr>
          <w:bCs/>
          <w:sz w:val="22"/>
          <w:szCs w:val="22"/>
          <w:highlight w:val="yellow"/>
        </w:rPr>
      </w:pPr>
    </w:p>
    <w:p w14:paraId="5E3484B4" w14:textId="77777777" w:rsidR="001275E4" w:rsidRPr="009231B3" w:rsidRDefault="001275E4" w:rsidP="001275E4">
      <w:pPr>
        <w:jc w:val="both"/>
        <w:rPr>
          <w:bCs/>
          <w:sz w:val="22"/>
          <w:szCs w:val="22"/>
        </w:rPr>
      </w:pPr>
      <w:r w:rsidRPr="009231B3">
        <w:rPr>
          <w:bCs/>
          <w:sz w:val="22"/>
          <w:szCs w:val="22"/>
        </w:rPr>
        <w:t xml:space="preserve">Teams are permitted a maximum of two team service personnel. Team service personnel must have a current U.S. Figure Skating membership, a green lighted background check and completed SafeSport™ Training. </w:t>
      </w:r>
      <w:r w:rsidRPr="009231B3">
        <w:rPr>
          <w:rFonts w:eastAsia="Calibri"/>
          <w:sz w:val="22"/>
          <w:szCs w:val="22"/>
        </w:rPr>
        <w:t xml:space="preserve">All compliance requirements must be met at the time of check-in to access the competition, no </w:t>
      </w:r>
      <w:r w:rsidRPr="009231B3">
        <w:rPr>
          <w:rFonts w:eastAsia="Calibri"/>
          <w:sz w:val="22"/>
          <w:szCs w:val="22"/>
        </w:rPr>
        <w:lastRenderedPageBreak/>
        <w:t xml:space="preserve">exceptions. Team service personnel is defined as those indicated as a team manager and/or team service personnel planning to attend the competition with the team. </w:t>
      </w:r>
    </w:p>
    <w:p w14:paraId="62E8C80C" w14:textId="77777777" w:rsidR="001275E4" w:rsidRPr="009231B3" w:rsidRDefault="001275E4" w:rsidP="001275E4">
      <w:pPr>
        <w:ind w:hanging="2"/>
        <w:jc w:val="both"/>
        <w:rPr>
          <w:b/>
          <w:sz w:val="22"/>
          <w:szCs w:val="22"/>
        </w:rPr>
      </w:pPr>
    </w:p>
    <w:p w14:paraId="1E0FCBC2" w14:textId="3FC77BE5" w:rsidR="001275E4" w:rsidRPr="009231B3" w:rsidRDefault="001275E4" w:rsidP="001275E4">
      <w:pPr>
        <w:ind w:hanging="2"/>
        <w:jc w:val="both"/>
        <w:rPr>
          <w:b/>
          <w:sz w:val="22"/>
          <w:szCs w:val="22"/>
        </w:rPr>
      </w:pPr>
      <w:r w:rsidRPr="009231B3">
        <w:rPr>
          <w:b/>
          <w:sz w:val="22"/>
          <w:szCs w:val="22"/>
        </w:rPr>
        <w:t xml:space="preserve">MANDATORY ATHLETES </w:t>
      </w:r>
    </w:p>
    <w:p w14:paraId="5F089715" w14:textId="77777777" w:rsidR="001275E4" w:rsidRPr="009231B3" w:rsidRDefault="001275E4" w:rsidP="001275E4">
      <w:pPr>
        <w:ind w:hanging="2"/>
        <w:jc w:val="both"/>
        <w:rPr>
          <w:sz w:val="22"/>
          <w:szCs w:val="22"/>
        </w:rPr>
      </w:pPr>
      <w:r w:rsidRPr="009231B3">
        <w:rPr>
          <w:sz w:val="22"/>
          <w:szCs w:val="22"/>
        </w:rPr>
        <w:t>Athletes age 18+ as of the competition start date who will be competing on a team (i.e., synchro, ice dance, pairs, shadow dance, theatre, etc.) with at least one Minor Athlete must complete SafeSport™ Training.</w:t>
      </w:r>
      <w:r w:rsidRPr="009231B3">
        <w:rPr>
          <w:b/>
          <w:bCs/>
          <w:color w:val="FF0000"/>
          <w:sz w:val="22"/>
          <w:szCs w:val="22"/>
        </w:rPr>
        <w:t xml:space="preserve"> *</w:t>
      </w:r>
      <w:r w:rsidRPr="009231B3">
        <w:rPr>
          <w:sz w:val="22"/>
          <w:szCs w:val="22"/>
        </w:rPr>
        <w:t xml:space="preserve"> </w:t>
      </w:r>
    </w:p>
    <w:p w14:paraId="6798F703" w14:textId="77777777" w:rsidR="001275E4" w:rsidRPr="009231B3" w:rsidRDefault="001275E4" w:rsidP="001275E4">
      <w:pPr>
        <w:ind w:hanging="2"/>
        <w:jc w:val="both"/>
        <w:rPr>
          <w:sz w:val="22"/>
          <w:szCs w:val="22"/>
        </w:rPr>
      </w:pPr>
      <w:r w:rsidRPr="009231B3">
        <w:rPr>
          <w:sz w:val="22"/>
          <w:szCs w:val="22"/>
        </w:rPr>
        <w:t xml:space="preserve">Minor athletes who turn 18 mid-season are encouraged to seek parental consent to take the online SafeSport™ Training early to avoid any disruptions in their ability to participate as the training is required upon turning 18. The athlete will not be compliant until they have completed the training and their Members Only portal reflects completion. Please email </w:t>
      </w:r>
      <w:hyperlink r:id="rId25" w:history="1">
        <w:r w:rsidRPr="009231B3">
          <w:rPr>
            <w:rStyle w:val="Hyperlink"/>
            <w:rFonts w:eastAsia="MS Gothic"/>
            <w:sz w:val="22"/>
            <w:szCs w:val="22"/>
          </w:rPr>
          <w:t>skatesafe@usfigureskating.org</w:t>
        </w:r>
      </w:hyperlink>
      <w:r w:rsidRPr="009231B3">
        <w:rPr>
          <w:sz w:val="22"/>
          <w:szCs w:val="22"/>
        </w:rPr>
        <w:t xml:space="preserve"> for instructions or questions regarding parental consent. </w:t>
      </w:r>
    </w:p>
    <w:p w14:paraId="6302DE51" w14:textId="77777777" w:rsidR="001930F6" w:rsidRDefault="001930F6" w:rsidP="0084516C">
      <w:pPr>
        <w:textAlignment w:val="top"/>
        <w:rPr>
          <w:b/>
          <w:color w:val="auto"/>
          <w:kern w:val="0"/>
          <w:sz w:val="22"/>
          <w:szCs w:val="22"/>
        </w:rPr>
      </w:pPr>
    </w:p>
    <w:p w14:paraId="284910EA" w14:textId="77777777" w:rsidR="0084516C" w:rsidRDefault="0084516C" w:rsidP="0084516C">
      <w:pPr>
        <w:textAlignment w:val="top"/>
        <w:rPr>
          <w:b/>
          <w:color w:val="auto"/>
          <w:kern w:val="0"/>
          <w:sz w:val="22"/>
          <w:szCs w:val="22"/>
        </w:rPr>
      </w:pPr>
      <w:r w:rsidRPr="00E90081">
        <w:rPr>
          <w:b/>
          <w:color w:val="auto"/>
          <w:kern w:val="0"/>
          <w:sz w:val="22"/>
          <w:szCs w:val="22"/>
        </w:rPr>
        <w:t>REGISTRATION INFORMATION:</w:t>
      </w:r>
    </w:p>
    <w:p w14:paraId="161AA545" w14:textId="77777777" w:rsidR="0084516C" w:rsidRDefault="0084516C" w:rsidP="0084516C">
      <w:pPr>
        <w:textAlignment w:val="top"/>
        <w:rPr>
          <w:b/>
          <w:bCs/>
          <w:color w:val="auto"/>
          <w:kern w:val="0"/>
          <w:sz w:val="22"/>
          <w:szCs w:val="22"/>
        </w:rPr>
      </w:pPr>
    </w:p>
    <w:p w14:paraId="17430DC1" w14:textId="77777777" w:rsidR="0084516C" w:rsidRDefault="0084516C" w:rsidP="0084516C">
      <w:pPr>
        <w:textAlignment w:val="top"/>
        <w:rPr>
          <w:color w:val="auto"/>
          <w:kern w:val="0"/>
          <w:sz w:val="22"/>
          <w:szCs w:val="22"/>
        </w:rPr>
      </w:pPr>
      <w:r w:rsidRPr="00E90081">
        <w:rPr>
          <w:b/>
          <w:bCs/>
          <w:color w:val="auto"/>
          <w:kern w:val="0"/>
          <w:sz w:val="22"/>
          <w:szCs w:val="22"/>
        </w:rPr>
        <w:t>Register Online</w:t>
      </w:r>
      <w:r w:rsidRPr="00E90081">
        <w:rPr>
          <w:color w:val="auto"/>
          <w:kern w:val="0"/>
          <w:sz w:val="22"/>
          <w:szCs w:val="22"/>
        </w:rPr>
        <w:t xml:space="preserve"> – </w:t>
      </w:r>
      <w:r w:rsidRPr="00682209">
        <w:rPr>
          <w:b/>
          <w:color w:val="auto"/>
          <w:kern w:val="0"/>
          <w:sz w:val="22"/>
          <w:szCs w:val="22"/>
          <w:u w:val="single"/>
        </w:rPr>
        <w:t>All registration will be done online this year</w:t>
      </w:r>
      <w:r>
        <w:rPr>
          <w:color w:val="auto"/>
          <w:kern w:val="0"/>
          <w:sz w:val="22"/>
          <w:szCs w:val="22"/>
        </w:rPr>
        <w:t>.  Mail in registrations will NOT be accepted.</w:t>
      </w:r>
    </w:p>
    <w:p w14:paraId="027355BF" w14:textId="77777777" w:rsidR="0084516C" w:rsidRDefault="0084516C" w:rsidP="0084516C">
      <w:pPr>
        <w:textAlignment w:val="top"/>
        <w:rPr>
          <w:b/>
          <w:bCs/>
          <w:color w:val="auto"/>
          <w:kern w:val="0"/>
          <w:sz w:val="22"/>
          <w:szCs w:val="22"/>
        </w:rPr>
      </w:pPr>
    </w:p>
    <w:p w14:paraId="1DAD2F72" w14:textId="1F400DEB" w:rsidR="0084516C" w:rsidRDefault="0084516C" w:rsidP="0084516C">
      <w:pPr>
        <w:textAlignment w:val="top"/>
        <w:rPr>
          <w:color w:val="auto"/>
          <w:kern w:val="0"/>
          <w:sz w:val="22"/>
          <w:szCs w:val="22"/>
        </w:rPr>
      </w:pPr>
      <w:r w:rsidRPr="00E90081">
        <w:rPr>
          <w:b/>
          <w:bCs/>
          <w:color w:val="auto"/>
          <w:kern w:val="0"/>
          <w:sz w:val="22"/>
          <w:szCs w:val="22"/>
        </w:rPr>
        <w:t>Entry Fee:</w:t>
      </w:r>
      <w:r w:rsidRPr="00E90081">
        <w:rPr>
          <w:color w:val="auto"/>
          <w:kern w:val="0"/>
          <w:sz w:val="22"/>
          <w:szCs w:val="22"/>
        </w:rPr>
        <w:t xml:space="preserve"> </w:t>
      </w:r>
      <w:r w:rsidR="001E0524">
        <w:rPr>
          <w:color w:val="auto"/>
          <w:kern w:val="0"/>
          <w:sz w:val="22"/>
          <w:szCs w:val="22"/>
        </w:rPr>
        <w:t>First NON IJS event fee is $115, Additional events are $7</w:t>
      </w:r>
      <w:r w:rsidR="00882935">
        <w:rPr>
          <w:color w:val="auto"/>
          <w:kern w:val="0"/>
          <w:sz w:val="22"/>
          <w:szCs w:val="22"/>
        </w:rPr>
        <w:t>0</w:t>
      </w:r>
      <w:r w:rsidR="001E0524">
        <w:rPr>
          <w:color w:val="auto"/>
          <w:kern w:val="0"/>
          <w:sz w:val="22"/>
          <w:szCs w:val="22"/>
        </w:rPr>
        <w:t xml:space="preserve"> each.  IJS first fee event $16</w:t>
      </w:r>
      <w:r w:rsidR="00405542">
        <w:rPr>
          <w:color w:val="auto"/>
          <w:kern w:val="0"/>
          <w:sz w:val="22"/>
          <w:szCs w:val="22"/>
        </w:rPr>
        <w:t>0</w:t>
      </w:r>
      <w:r w:rsidR="00882935">
        <w:rPr>
          <w:color w:val="auto"/>
          <w:kern w:val="0"/>
          <w:sz w:val="22"/>
          <w:szCs w:val="22"/>
        </w:rPr>
        <w:t xml:space="preserve">, Additional </w:t>
      </w:r>
      <w:r w:rsidR="001E0524">
        <w:rPr>
          <w:color w:val="auto"/>
          <w:kern w:val="0"/>
          <w:sz w:val="22"/>
          <w:szCs w:val="22"/>
        </w:rPr>
        <w:t>IJS events are $9</w:t>
      </w:r>
      <w:r w:rsidR="00882935">
        <w:rPr>
          <w:color w:val="auto"/>
          <w:kern w:val="0"/>
          <w:sz w:val="22"/>
          <w:szCs w:val="22"/>
        </w:rPr>
        <w:t>0</w:t>
      </w:r>
      <w:r>
        <w:rPr>
          <w:color w:val="auto"/>
          <w:kern w:val="0"/>
          <w:sz w:val="22"/>
          <w:szCs w:val="22"/>
        </w:rPr>
        <w:t xml:space="preserve"> each. </w:t>
      </w:r>
      <w:r w:rsidR="003271B0">
        <w:rPr>
          <w:color w:val="auto"/>
          <w:kern w:val="0"/>
          <w:sz w:val="22"/>
          <w:szCs w:val="22"/>
        </w:rPr>
        <w:t xml:space="preserve">First Compete USA event fee $100, additional Compete USA events $60. </w:t>
      </w:r>
      <w:r w:rsidRPr="00E90081">
        <w:rPr>
          <w:color w:val="auto"/>
          <w:kern w:val="0"/>
          <w:sz w:val="22"/>
          <w:szCs w:val="22"/>
        </w:rPr>
        <w:t xml:space="preserve">Once the </w:t>
      </w:r>
      <w:r>
        <w:rPr>
          <w:color w:val="auto"/>
          <w:kern w:val="0"/>
          <w:sz w:val="22"/>
          <w:szCs w:val="22"/>
        </w:rPr>
        <w:t>registration has been completed</w:t>
      </w:r>
      <w:r w:rsidRPr="00E90081">
        <w:rPr>
          <w:color w:val="auto"/>
          <w:kern w:val="0"/>
          <w:sz w:val="22"/>
          <w:szCs w:val="22"/>
        </w:rPr>
        <w:t xml:space="preserve">, skaters will not be allowed to enter additional events, unless the athlete </w:t>
      </w:r>
      <w:r>
        <w:rPr>
          <w:color w:val="auto"/>
          <w:kern w:val="0"/>
          <w:sz w:val="22"/>
          <w:szCs w:val="22"/>
        </w:rPr>
        <w:t>completes an additional registration</w:t>
      </w:r>
      <w:r w:rsidRPr="00E90081">
        <w:rPr>
          <w:color w:val="auto"/>
          <w:kern w:val="0"/>
          <w:sz w:val="22"/>
          <w:szCs w:val="22"/>
        </w:rPr>
        <w:t xml:space="preserve"> </w:t>
      </w:r>
      <w:r>
        <w:rPr>
          <w:color w:val="auto"/>
          <w:kern w:val="0"/>
          <w:sz w:val="22"/>
          <w:szCs w:val="22"/>
        </w:rPr>
        <w:t>and pays an additional first event fee.</w:t>
      </w:r>
      <w:r w:rsidR="00882935">
        <w:rPr>
          <w:color w:val="auto"/>
          <w:kern w:val="0"/>
          <w:sz w:val="22"/>
          <w:szCs w:val="22"/>
        </w:rPr>
        <w:t xml:space="preserve"> Event fees include video of each performance. </w:t>
      </w:r>
    </w:p>
    <w:p w14:paraId="1801DE98" w14:textId="77777777" w:rsidR="0084516C" w:rsidRDefault="0084516C" w:rsidP="0084516C">
      <w:pPr>
        <w:textAlignment w:val="top"/>
        <w:rPr>
          <w:color w:val="auto"/>
          <w:kern w:val="0"/>
          <w:sz w:val="22"/>
          <w:szCs w:val="22"/>
        </w:rPr>
      </w:pPr>
    </w:p>
    <w:p w14:paraId="0CD2B16A" w14:textId="3BE5AA6E" w:rsidR="0084516C" w:rsidRPr="001275E4" w:rsidRDefault="0084516C" w:rsidP="0084516C">
      <w:pPr>
        <w:textAlignment w:val="top"/>
        <w:rPr>
          <w:color w:val="auto"/>
          <w:kern w:val="0"/>
          <w:sz w:val="22"/>
          <w:szCs w:val="22"/>
        </w:rPr>
      </w:pPr>
      <w:r w:rsidRPr="00153FE4">
        <w:rPr>
          <w:b/>
          <w:bCs/>
          <w:color w:val="auto"/>
          <w:kern w:val="0"/>
          <w:sz w:val="22"/>
          <w:szCs w:val="22"/>
        </w:rPr>
        <w:t xml:space="preserve">Entry Deadline: </w:t>
      </w:r>
      <w:r w:rsidR="00405542">
        <w:rPr>
          <w:color w:val="auto"/>
          <w:kern w:val="0"/>
          <w:sz w:val="22"/>
          <w:szCs w:val="22"/>
        </w:rPr>
        <w:t>January 24, 202</w:t>
      </w:r>
      <w:r w:rsidR="001275E4">
        <w:rPr>
          <w:color w:val="auto"/>
          <w:kern w:val="0"/>
          <w:sz w:val="22"/>
          <w:szCs w:val="22"/>
        </w:rPr>
        <w:t>4</w:t>
      </w:r>
      <w:r w:rsidRPr="00153FE4">
        <w:rPr>
          <w:color w:val="auto"/>
          <w:kern w:val="0"/>
          <w:sz w:val="22"/>
          <w:szCs w:val="22"/>
        </w:rPr>
        <w:t>. Walk-on registration will not be accepted.</w:t>
      </w:r>
    </w:p>
    <w:p w14:paraId="09ECD473" w14:textId="77777777" w:rsidR="0084516C" w:rsidRDefault="0084516C" w:rsidP="0084516C">
      <w:pPr>
        <w:textAlignment w:val="top"/>
      </w:pPr>
    </w:p>
    <w:p w14:paraId="01E5EDD6" w14:textId="6597EA83" w:rsidR="0084516C" w:rsidRPr="00132AA1" w:rsidRDefault="0084516C" w:rsidP="0084516C">
      <w:pPr>
        <w:textAlignment w:val="top"/>
        <w:rPr>
          <w:color w:val="auto"/>
          <w:kern w:val="0"/>
          <w:sz w:val="22"/>
          <w:szCs w:val="22"/>
        </w:rPr>
      </w:pPr>
      <w:r w:rsidRPr="0084516C">
        <w:rPr>
          <w:b/>
        </w:rPr>
        <w:t>TEST CREDIT:</w:t>
      </w:r>
      <w:r>
        <w:t xml:space="preserve"> In accordance with Rules TR 3.00, 4.01 and 4.02, athletes may receive credit for meeting minimum scores at any competition held under the International Judge System (Open Juvenile and up). The athlete must “skate-up” to the event they are seeking test credit for, in addition to having already passed any prerequisites prior to the competition event. How To: After they have skated, skaters that meet the requirements for test credit may request their test credit packet at the registration desk. Forms must be picked up at the registration desk 6 and submitted prior to the end of the competition. No test credit forms will be mailed or processed after the close of the competition. The test credit fee will be $10 per test.</w:t>
      </w:r>
      <w:r w:rsidRPr="00E90081">
        <w:rPr>
          <w:color w:val="auto"/>
          <w:kern w:val="0"/>
          <w:sz w:val="22"/>
          <w:szCs w:val="22"/>
        </w:rPr>
        <w:br/>
      </w:r>
      <w:r w:rsidRPr="0067059B">
        <w:rPr>
          <w:color w:val="auto"/>
          <w:kern w:val="0"/>
          <w:sz w:val="16"/>
          <w:szCs w:val="16"/>
        </w:rPr>
        <w:br/>
      </w:r>
      <w:r w:rsidRPr="00E90081">
        <w:rPr>
          <w:b/>
          <w:bCs/>
          <w:color w:val="auto"/>
          <w:kern w:val="0"/>
          <w:sz w:val="22"/>
          <w:szCs w:val="22"/>
        </w:rPr>
        <w:t xml:space="preserve">Music: </w:t>
      </w:r>
      <w:r>
        <w:rPr>
          <w:color w:val="auto"/>
          <w:kern w:val="0"/>
          <w:sz w:val="22"/>
          <w:szCs w:val="22"/>
        </w:rPr>
        <w:t xml:space="preserve">Skaters must upload their own music. Music upload is necessary via </w:t>
      </w:r>
      <w:proofErr w:type="spellStart"/>
      <w:r>
        <w:rPr>
          <w:color w:val="auto"/>
          <w:kern w:val="0"/>
          <w:sz w:val="22"/>
          <w:szCs w:val="22"/>
        </w:rPr>
        <w:t>Entryeeze</w:t>
      </w:r>
      <w:proofErr w:type="spellEnd"/>
      <w:r>
        <w:rPr>
          <w:color w:val="auto"/>
          <w:kern w:val="0"/>
          <w:sz w:val="22"/>
          <w:szCs w:val="22"/>
        </w:rPr>
        <w:t>.  Deadline f</w:t>
      </w:r>
      <w:r w:rsidR="00957BDB">
        <w:rPr>
          <w:color w:val="auto"/>
          <w:kern w:val="0"/>
          <w:sz w:val="22"/>
          <w:szCs w:val="22"/>
        </w:rPr>
        <w:t>or uploading music is February 15</w:t>
      </w:r>
      <w:r w:rsidRPr="00FB5EE5">
        <w:rPr>
          <w:color w:val="auto"/>
          <w:kern w:val="0"/>
          <w:sz w:val="22"/>
          <w:szCs w:val="22"/>
          <w:vertAlign w:val="superscript"/>
        </w:rPr>
        <w:t>th</w:t>
      </w:r>
      <w:r>
        <w:rPr>
          <w:color w:val="auto"/>
          <w:kern w:val="0"/>
          <w:sz w:val="22"/>
          <w:szCs w:val="22"/>
        </w:rPr>
        <w:t xml:space="preserve">.  After that date there will be a late fee of $30 per upload. </w:t>
      </w:r>
      <w:r w:rsidR="001275E4" w:rsidRPr="001275E4">
        <w:rPr>
          <w:sz w:val="22"/>
          <w:szCs w:val="22"/>
          <w:lang w:val="x-none"/>
        </w:rPr>
        <w:t xml:space="preserve">Competitors must also </w:t>
      </w:r>
      <w:r w:rsidR="001275E4" w:rsidRPr="001275E4">
        <w:rPr>
          <w:sz w:val="22"/>
          <w:szCs w:val="22"/>
        </w:rPr>
        <w:t>have available</w:t>
      </w:r>
      <w:r w:rsidR="001275E4" w:rsidRPr="001275E4">
        <w:rPr>
          <w:sz w:val="22"/>
          <w:szCs w:val="22"/>
          <w:lang w:val="x-none"/>
        </w:rPr>
        <w:t xml:space="preserve"> a </w:t>
      </w:r>
      <w:r w:rsidR="001275E4" w:rsidRPr="001275E4">
        <w:rPr>
          <w:sz w:val="22"/>
          <w:szCs w:val="22"/>
        </w:rPr>
        <w:t xml:space="preserve">backup </w:t>
      </w:r>
      <w:r w:rsidR="001275E4" w:rsidRPr="001275E4">
        <w:rPr>
          <w:sz w:val="22"/>
          <w:szCs w:val="22"/>
          <w:lang w:val="x-none"/>
        </w:rPr>
        <w:t xml:space="preserve">copy of their competition music </w:t>
      </w:r>
      <w:r w:rsidR="001275E4" w:rsidRPr="001275E4">
        <w:rPr>
          <w:sz w:val="22"/>
          <w:szCs w:val="22"/>
        </w:rPr>
        <w:t>on a cell phone</w:t>
      </w:r>
      <w:r w:rsidR="001275E4" w:rsidRPr="001275E4">
        <w:rPr>
          <w:sz w:val="22"/>
          <w:szCs w:val="22"/>
          <w:lang w:val="x-none"/>
        </w:rPr>
        <w:t xml:space="preserve"> and </w:t>
      </w:r>
      <w:r w:rsidR="001275E4" w:rsidRPr="001275E4">
        <w:rPr>
          <w:sz w:val="22"/>
          <w:szCs w:val="22"/>
        </w:rPr>
        <w:t>it must</w:t>
      </w:r>
      <w:r w:rsidR="001275E4" w:rsidRPr="001275E4">
        <w:rPr>
          <w:sz w:val="22"/>
          <w:szCs w:val="22"/>
          <w:lang w:val="x-none"/>
        </w:rPr>
        <w:t xml:space="preserve"> be </w:t>
      </w:r>
      <w:r w:rsidR="001275E4" w:rsidRPr="001275E4">
        <w:rPr>
          <w:sz w:val="22"/>
          <w:szCs w:val="22"/>
        </w:rPr>
        <w:t xml:space="preserve">immediately </w:t>
      </w:r>
      <w:r w:rsidR="001275E4" w:rsidRPr="001275E4">
        <w:rPr>
          <w:sz w:val="22"/>
          <w:szCs w:val="22"/>
          <w:lang w:val="x-none"/>
        </w:rPr>
        <w:t xml:space="preserve">available </w:t>
      </w:r>
      <w:proofErr w:type="spellStart"/>
      <w:r w:rsidR="001275E4" w:rsidRPr="001275E4">
        <w:rPr>
          <w:sz w:val="22"/>
          <w:szCs w:val="22"/>
          <w:lang w:val="x-none"/>
        </w:rPr>
        <w:t>rinkside</w:t>
      </w:r>
      <w:proofErr w:type="spellEnd"/>
      <w:r w:rsidR="001275E4" w:rsidRPr="001275E4">
        <w:rPr>
          <w:sz w:val="22"/>
          <w:szCs w:val="22"/>
          <w:lang w:val="x-none"/>
        </w:rPr>
        <w:t xml:space="preserve"> </w:t>
      </w:r>
      <w:r w:rsidR="001275E4" w:rsidRPr="001275E4">
        <w:rPr>
          <w:sz w:val="22"/>
          <w:szCs w:val="22"/>
        </w:rPr>
        <w:t>whenever the skater competes</w:t>
      </w:r>
      <w:r w:rsidR="001275E4" w:rsidRPr="001275E4">
        <w:rPr>
          <w:sz w:val="22"/>
          <w:szCs w:val="22"/>
          <w:lang w:val="x-none"/>
        </w:rPr>
        <w:t>.</w:t>
      </w:r>
      <w:r w:rsidR="001275E4" w:rsidRPr="001275E4">
        <w:rPr>
          <w:sz w:val="22"/>
          <w:szCs w:val="22"/>
        </w:rPr>
        <w:t> If the phone does not have the standard round headset connector, a</w:t>
      </w:r>
      <w:r w:rsidR="001275E4" w:rsidRPr="001275E4">
        <w:rPr>
          <w:sz w:val="22"/>
          <w:szCs w:val="22"/>
          <w:lang w:val="x-none"/>
        </w:rPr>
        <w:t xml:space="preserve">n appropriate adapter, such as </w:t>
      </w:r>
      <w:r w:rsidR="001275E4" w:rsidRPr="001275E4">
        <w:rPr>
          <w:sz w:val="22"/>
          <w:szCs w:val="22"/>
        </w:rPr>
        <w:t xml:space="preserve">an </w:t>
      </w:r>
      <w:r w:rsidR="001275E4" w:rsidRPr="001275E4">
        <w:rPr>
          <w:sz w:val="22"/>
          <w:szCs w:val="22"/>
          <w:lang w:val="x-none"/>
        </w:rPr>
        <w:t xml:space="preserve">Apple </w:t>
      </w:r>
      <w:r w:rsidR="001275E4" w:rsidRPr="001275E4">
        <w:rPr>
          <w:sz w:val="22"/>
          <w:szCs w:val="22"/>
        </w:rPr>
        <w:t xml:space="preserve">Lightning connector or Samsung USB-C adapter </w:t>
      </w:r>
      <w:r w:rsidR="001275E4" w:rsidRPr="001275E4">
        <w:rPr>
          <w:sz w:val="22"/>
          <w:szCs w:val="22"/>
          <w:lang w:val="x-none"/>
        </w:rPr>
        <w:t>is required</w:t>
      </w:r>
      <w:r w:rsidR="001275E4" w:rsidRPr="001275E4">
        <w:rPr>
          <w:sz w:val="22"/>
          <w:szCs w:val="22"/>
        </w:rPr>
        <w:t xml:space="preserve"> to be attached</w:t>
      </w:r>
      <w:r w:rsidR="001275E4" w:rsidRPr="001275E4">
        <w:rPr>
          <w:sz w:val="22"/>
          <w:szCs w:val="22"/>
          <w:lang w:val="x-none"/>
        </w:rPr>
        <w:t xml:space="preserve">. The phone should be presented to the music person with </w:t>
      </w:r>
      <w:r w:rsidR="001275E4" w:rsidRPr="001275E4">
        <w:rPr>
          <w:sz w:val="22"/>
          <w:szCs w:val="22"/>
        </w:rPr>
        <w:t>the file</w:t>
      </w:r>
      <w:r w:rsidR="001275E4" w:rsidRPr="001275E4">
        <w:rPr>
          <w:sz w:val="22"/>
          <w:szCs w:val="22"/>
          <w:lang w:val="x-none"/>
        </w:rPr>
        <w:t xml:space="preserve"> </w:t>
      </w:r>
      <w:r w:rsidR="001275E4" w:rsidRPr="001275E4">
        <w:rPr>
          <w:sz w:val="22"/>
          <w:szCs w:val="22"/>
        </w:rPr>
        <w:t xml:space="preserve">ready to play, phone in airplane mode and </w:t>
      </w:r>
      <w:r w:rsidR="001275E4" w:rsidRPr="001275E4">
        <w:rPr>
          <w:sz w:val="22"/>
          <w:szCs w:val="22"/>
          <w:lang w:val="x-none"/>
        </w:rPr>
        <w:t>volume turned to maximum. </w:t>
      </w:r>
    </w:p>
    <w:p w14:paraId="6CE1EA81" w14:textId="77777777" w:rsidR="0084516C" w:rsidRPr="006723ED" w:rsidRDefault="0084516C" w:rsidP="0084516C">
      <w:pPr>
        <w:textAlignment w:val="top"/>
        <w:rPr>
          <w:b/>
          <w:bCs/>
          <w:color w:val="auto"/>
          <w:kern w:val="0"/>
          <w:sz w:val="16"/>
          <w:szCs w:val="16"/>
        </w:rPr>
      </w:pPr>
    </w:p>
    <w:p w14:paraId="31EE46CF" w14:textId="77777777" w:rsidR="0084516C" w:rsidRDefault="0084516C" w:rsidP="0084516C">
      <w:pPr>
        <w:textAlignment w:val="top"/>
        <w:rPr>
          <w:color w:val="auto"/>
          <w:kern w:val="0"/>
          <w:sz w:val="22"/>
          <w:szCs w:val="22"/>
        </w:rPr>
      </w:pPr>
      <w:r w:rsidRPr="00E90081">
        <w:rPr>
          <w:b/>
          <w:bCs/>
          <w:color w:val="auto"/>
          <w:kern w:val="0"/>
          <w:sz w:val="22"/>
          <w:szCs w:val="22"/>
        </w:rPr>
        <w:t xml:space="preserve">Awards: </w:t>
      </w:r>
      <w:r w:rsidRPr="00E90081">
        <w:rPr>
          <w:color w:val="auto"/>
          <w:kern w:val="0"/>
          <w:sz w:val="22"/>
          <w:szCs w:val="22"/>
        </w:rPr>
        <w:t xml:space="preserve">Medals will be awarded to skaters placing first, second, or third in each event. Ribbons will be awarded to skaters placing fourth, fifth, or sixth in each event. A trophy will be given to the </w:t>
      </w:r>
      <w:r>
        <w:rPr>
          <w:color w:val="auto"/>
          <w:kern w:val="0"/>
          <w:sz w:val="22"/>
          <w:szCs w:val="22"/>
        </w:rPr>
        <w:t>U.S. FIGURE SKATING</w:t>
      </w:r>
      <w:r w:rsidRPr="00E90081">
        <w:rPr>
          <w:color w:val="auto"/>
          <w:kern w:val="0"/>
          <w:sz w:val="22"/>
          <w:szCs w:val="22"/>
        </w:rPr>
        <w:t xml:space="preserve"> club with the most points in all </w:t>
      </w:r>
      <w:r>
        <w:rPr>
          <w:color w:val="auto"/>
          <w:kern w:val="0"/>
          <w:sz w:val="22"/>
          <w:szCs w:val="22"/>
        </w:rPr>
        <w:t>U.S. FIGURE SKATING events.</w:t>
      </w:r>
      <w:r w:rsidRPr="00E90081">
        <w:rPr>
          <w:color w:val="auto"/>
          <w:kern w:val="0"/>
          <w:sz w:val="22"/>
          <w:szCs w:val="22"/>
        </w:rPr>
        <w:t xml:space="preserve"> The points for the trophies will be 6 pts. for first, 5 pts. for second, 4 pts. for third, 3 pts. for fourth, 2 pts. for fifth, and 1 pt. for sixth. </w:t>
      </w:r>
    </w:p>
    <w:p w14:paraId="35F911C5" w14:textId="77777777" w:rsidR="009231B3" w:rsidRDefault="009231B3" w:rsidP="00EF1899">
      <w:pPr>
        <w:pStyle w:val="BodyText"/>
        <w:widowControl w:val="0"/>
        <w:ind w:right="250"/>
        <w:rPr>
          <w:rFonts w:asciiTheme="majorHAnsi" w:hAnsiTheme="majorHAnsi" w:cstheme="majorHAnsi"/>
          <w:szCs w:val="24"/>
          <w:u w:val="single"/>
        </w:rPr>
      </w:pPr>
    </w:p>
    <w:p w14:paraId="100C83E0" w14:textId="77777777" w:rsidR="00EF1899" w:rsidRPr="00EF1899" w:rsidRDefault="00EF1899" w:rsidP="00EF1899">
      <w:pPr>
        <w:pStyle w:val="BodyText"/>
        <w:widowControl w:val="0"/>
        <w:ind w:right="250"/>
        <w:rPr>
          <w:rFonts w:asciiTheme="majorHAnsi" w:hAnsiTheme="majorHAnsi" w:cstheme="majorHAnsi"/>
          <w:b w:val="0"/>
          <w:szCs w:val="24"/>
          <w:u w:val="single"/>
        </w:rPr>
      </w:pPr>
      <w:r w:rsidRPr="00EF1899">
        <w:rPr>
          <w:rFonts w:asciiTheme="majorHAnsi" w:hAnsiTheme="majorHAnsi" w:cstheme="majorHAnsi"/>
          <w:szCs w:val="24"/>
          <w:u w:val="single"/>
        </w:rPr>
        <w:t>REFUND POLICY</w:t>
      </w:r>
    </w:p>
    <w:p w14:paraId="4B2BEB83" w14:textId="6AA0090D" w:rsidR="00EF1899" w:rsidRPr="0024752B" w:rsidRDefault="00EF1899" w:rsidP="00EF1899">
      <w:pPr>
        <w:pStyle w:val="BodyText"/>
        <w:widowControl w:val="0"/>
        <w:ind w:right="250"/>
        <w:rPr>
          <w:rFonts w:asciiTheme="majorHAnsi" w:hAnsiTheme="majorHAnsi" w:cstheme="majorHAnsi"/>
          <w:sz w:val="22"/>
          <w:szCs w:val="22"/>
        </w:rPr>
      </w:pPr>
      <w:r w:rsidRPr="009231B3">
        <w:rPr>
          <w:rFonts w:ascii="Times New Roman" w:hAnsi="Times New Roman"/>
          <w:b w:val="0"/>
          <w:sz w:val="22"/>
          <w:szCs w:val="22"/>
        </w:rPr>
        <w:t>Entry fees will not be refunded after entry deadline unless no competition exists or the event is canceled. There will be no refunds for medical withdrawals</w:t>
      </w:r>
      <w:r w:rsidRPr="00EF1899">
        <w:rPr>
          <w:rFonts w:asciiTheme="majorHAnsi" w:hAnsiTheme="majorHAnsi" w:cstheme="majorHAnsi"/>
          <w:sz w:val="22"/>
          <w:szCs w:val="22"/>
        </w:rPr>
        <w:t>.</w:t>
      </w:r>
      <w:r w:rsidRPr="0024752B">
        <w:rPr>
          <w:rFonts w:asciiTheme="majorHAnsi" w:hAnsiTheme="majorHAnsi" w:cstheme="majorHAnsi"/>
          <w:sz w:val="22"/>
          <w:szCs w:val="22"/>
        </w:rPr>
        <w:t xml:space="preserve"> </w:t>
      </w:r>
    </w:p>
    <w:p w14:paraId="6EF6D0D6" w14:textId="77777777" w:rsidR="00EF1899" w:rsidRPr="0024752B" w:rsidRDefault="00EF1899" w:rsidP="00EF1899">
      <w:pPr>
        <w:pStyle w:val="BodyText"/>
        <w:widowControl w:val="0"/>
        <w:ind w:right="250"/>
        <w:rPr>
          <w:rFonts w:asciiTheme="majorHAnsi" w:hAnsiTheme="majorHAnsi" w:cstheme="majorHAnsi"/>
          <w:sz w:val="22"/>
          <w:szCs w:val="22"/>
        </w:rPr>
      </w:pPr>
    </w:p>
    <w:p w14:paraId="0DB69031" w14:textId="77777777" w:rsidR="00EF1899" w:rsidRPr="0024752B" w:rsidRDefault="00EF1899" w:rsidP="00EF1899">
      <w:pPr>
        <w:pStyle w:val="BodyText"/>
        <w:widowControl w:val="0"/>
        <w:tabs>
          <w:tab w:val="left" w:pos="5220"/>
        </w:tabs>
        <w:ind w:right="250"/>
        <w:jc w:val="both"/>
        <w:rPr>
          <w:rFonts w:asciiTheme="majorHAnsi" w:hAnsiTheme="majorHAnsi" w:cstheme="majorHAnsi"/>
          <w:b w:val="0"/>
          <w:szCs w:val="24"/>
        </w:rPr>
      </w:pPr>
      <w:r w:rsidRPr="0024752B">
        <w:rPr>
          <w:rFonts w:asciiTheme="majorHAnsi" w:hAnsiTheme="majorHAnsi" w:cstheme="majorHAnsi"/>
          <w:szCs w:val="24"/>
          <w:u w:val="single"/>
        </w:rPr>
        <w:lastRenderedPageBreak/>
        <w:t>LIABILITY</w:t>
      </w:r>
      <w:r w:rsidRPr="0024752B">
        <w:rPr>
          <w:rFonts w:asciiTheme="majorHAnsi" w:hAnsiTheme="majorHAnsi" w:cstheme="majorHAnsi"/>
          <w:szCs w:val="24"/>
        </w:rPr>
        <w:t xml:space="preserve">: </w:t>
      </w:r>
    </w:p>
    <w:p w14:paraId="385572D9" w14:textId="102B9A7F" w:rsidR="0084516C" w:rsidRPr="009231B3" w:rsidRDefault="00EF1899" w:rsidP="00EF1899">
      <w:pPr>
        <w:pStyle w:val="BodyText"/>
        <w:widowControl w:val="0"/>
        <w:tabs>
          <w:tab w:val="left" w:pos="5220"/>
        </w:tabs>
        <w:ind w:right="250"/>
        <w:jc w:val="both"/>
        <w:rPr>
          <w:rFonts w:ascii="Times New Roman" w:hAnsi="Times New Roman"/>
          <w:b w:val="0"/>
          <w:bCs/>
          <w:sz w:val="22"/>
          <w:szCs w:val="22"/>
        </w:rPr>
      </w:pPr>
      <w:r w:rsidRPr="009231B3">
        <w:rPr>
          <w:rFonts w:ascii="Times New Roman" w:hAnsi="Times New Roman"/>
          <w:b w:val="0"/>
          <w:bCs/>
          <w:sz w:val="22"/>
          <w:szCs w:val="22"/>
        </w:rPr>
        <w:t>U.S. Figure Skating, Learn to Skate USA®, the White Rose Figure Skating Club and York Ice Arena accept no responsibility for injury or damage sustained by any participant in this competition. This is in accordance with Rule 1600 of the official U.S. Figure Skating Rulebook.</w:t>
      </w:r>
      <w:r w:rsidR="0084516C" w:rsidRPr="009231B3">
        <w:rPr>
          <w:rFonts w:ascii="Times New Roman" w:hAnsi="Times New Roman"/>
          <w:b w:val="0"/>
          <w:bCs/>
          <w:sz w:val="22"/>
          <w:szCs w:val="22"/>
          <w:u w:val="single"/>
        </w:rPr>
        <w:t xml:space="preserve"> </w:t>
      </w:r>
    </w:p>
    <w:p w14:paraId="5E61C548" w14:textId="77777777" w:rsidR="0084516C" w:rsidRDefault="0084516C" w:rsidP="0084516C">
      <w:pPr>
        <w:textAlignment w:val="top"/>
        <w:rPr>
          <w:b/>
          <w:bCs/>
          <w:color w:val="auto"/>
          <w:kern w:val="0"/>
          <w:sz w:val="22"/>
          <w:szCs w:val="22"/>
        </w:rPr>
      </w:pPr>
    </w:p>
    <w:p w14:paraId="67DA39CA" w14:textId="7A11C380" w:rsidR="0084516C" w:rsidRDefault="0084516C" w:rsidP="0084516C">
      <w:pPr>
        <w:textAlignment w:val="top"/>
        <w:rPr>
          <w:color w:val="auto"/>
          <w:kern w:val="0"/>
          <w:sz w:val="22"/>
          <w:szCs w:val="22"/>
        </w:rPr>
      </w:pPr>
      <w:r w:rsidRPr="00E90081">
        <w:rPr>
          <w:b/>
          <w:bCs/>
          <w:color w:val="auto"/>
          <w:kern w:val="0"/>
          <w:sz w:val="22"/>
          <w:szCs w:val="22"/>
        </w:rPr>
        <w:t xml:space="preserve">Rink Description: </w:t>
      </w:r>
      <w:r w:rsidR="00805CDE">
        <w:rPr>
          <w:color w:val="auto"/>
          <w:kern w:val="0"/>
          <w:sz w:val="22"/>
          <w:szCs w:val="22"/>
        </w:rPr>
        <w:t>York Ice Arena</w:t>
      </w:r>
      <w:r w:rsidRPr="00E90081">
        <w:rPr>
          <w:color w:val="auto"/>
          <w:kern w:val="0"/>
          <w:sz w:val="22"/>
          <w:szCs w:val="22"/>
        </w:rPr>
        <w:t xml:space="preserve"> has two ice surfaces that are 200’x85’</w:t>
      </w:r>
      <w:r w:rsidRPr="00E90081">
        <w:rPr>
          <w:i/>
          <w:iCs/>
          <w:color w:val="auto"/>
          <w:kern w:val="0"/>
          <w:sz w:val="22"/>
          <w:szCs w:val="22"/>
        </w:rPr>
        <w:t xml:space="preserve">. </w:t>
      </w:r>
      <w:r w:rsidRPr="00E90081">
        <w:rPr>
          <w:color w:val="auto"/>
          <w:kern w:val="0"/>
          <w:sz w:val="22"/>
          <w:szCs w:val="22"/>
        </w:rPr>
        <w:t>Competition will take</w:t>
      </w:r>
      <w:r>
        <w:rPr>
          <w:color w:val="auto"/>
          <w:kern w:val="0"/>
          <w:sz w:val="22"/>
          <w:szCs w:val="22"/>
        </w:rPr>
        <w:t xml:space="preserve"> place on both rinks.</w:t>
      </w:r>
      <w:r w:rsidRPr="00E90081">
        <w:rPr>
          <w:color w:val="auto"/>
          <w:kern w:val="0"/>
          <w:sz w:val="22"/>
          <w:szCs w:val="22"/>
        </w:rPr>
        <w:t xml:space="preserve">  Locker rooms will be available. Teams with ten or more skaters will be assigned locker rooms on a first in, first assigned basis. The snack bar will be open during the competition. </w:t>
      </w:r>
      <w:r w:rsidRPr="00E90081">
        <w:rPr>
          <w:color w:val="auto"/>
          <w:kern w:val="0"/>
          <w:sz w:val="22"/>
          <w:szCs w:val="22"/>
        </w:rPr>
        <w:br/>
      </w:r>
      <w:r w:rsidRPr="00E90081">
        <w:rPr>
          <w:b/>
          <w:bCs/>
          <w:color w:val="auto"/>
          <w:kern w:val="0"/>
          <w:sz w:val="22"/>
          <w:szCs w:val="22"/>
        </w:rPr>
        <w:t> </w:t>
      </w:r>
      <w:r w:rsidRPr="00E90081">
        <w:rPr>
          <w:color w:val="auto"/>
          <w:kern w:val="0"/>
          <w:sz w:val="22"/>
          <w:szCs w:val="22"/>
        </w:rPr>
        <w:t xml:space="preserve"> </w:t>
      </w:r>
      <w:r w:rsidRPr="00E90081">
        <w:rPr>
          <w:color w:val="auto"/>
          <w:kern w:val="0"/>
          <w:sz w:val="22"/>
          <w:szCs w:val="22"/>
        </w:rPr>
        <w:br/>
      </w:r>
      <w:r w:rsidRPr="00E90081">
        <w:rPr>
          <w:b/>
          <w:bCs/>
          <w:color w:val="auto"/>
          <w:kern w:val="0"/>
          <w:sz w:val="22"/>
          <w:szCs w:val="22"/>
        </w:rPr>
        <w:t xml:space="preserve">Practice Ice: </w:t>
      </w:r>
      <w:r w:rsidRPr="00E90081">
        <w:rPr>
          <w:color w:val="auto"/>
          <w:kern w:val="0"/>
          <w:sz w:val="22"/>
          <w:szCs w:val="22"/>
        </w:rPr>
        <w:t xml:space="preserve">Practice ice may be available depending on the final schedule. </w:t>
      </w:r>
      <w:r>
        <w:rPr>
          <w:color w:val="auto"/>
          <w:kern w:val="0"/>
          <w:sz w:val="22"/>
          <w:szCs w:val="22"/>
        </w:rPr>
        <w:t xml:space="preserve"> A</w:t>
      </w:r>
      <w:r w:rsidRPr="00E90081">
        <w:rPr>
          <w:color w:val="auto"/>
          <w:kern w:val="0"/>
          <w:sz w:val="22"/>
          <w:szCs w:val="22"/>
        </w:rPr>
        <w:t xml:space="preserve"> tentative schedule of available practice ic</w:t>
      </w:r>
      <w:r>
        <w:rPr>
          <w:color w:val="auto"/>
          <w:kern w:val="0"/>
          <w:sz w:val="22"/>
          <w:szCs w:val="22"/>
        </w:rPr>
        <w:t>e will be available o</w:t>
      </w:r>
      <w:r w:rsidR="00405542">
        <w:rPr>
          <w:color w:val="auto"/>
          <w:kern w:val="0"/>
          <w:sz w:val="22"/>
          <w:szCs w:val="22"/>
        </w:rPr>
        <w:t xml:space="preserve">n </w:t>
      </w:r>
      <w:proofErr w:type="spellStart"/>
      <w:r w:rsidR="00405542">
        <w:rPr>
          <w:color w:val="auto"/>
          <w:kern w:val="0"/>
          <w:sz w:val="22"/>
          <w:szCs w:val="22"/>
        </w:rPr>
        <w:t>Entryeeze</w:t>
      </w:r>
      <w:proofErr w:type="spellEnd"/>
      <w:r w:rsidR="00405542">
        <w:rPr>
          <w:color w:val="auto"/>
          <w:kern w:val="0"/>
          <w:sz w:val="22"/>
          <w:szCs w:val="22"/>
        </w:rPr>
        <w:t xml:space="preserve"> once the schedule is published.</w:t>
      </w:r>
      <w:r>
        <w:rPr>
          <w:color w:val="auto"/>
          <w:kern w:val="0"/>
          <w:sz w:val="22"/>
          <w:szCs w:val="22"/>
          <w:u w:val="single"/>
        </w:rPr>
        <w:t xml:space="preserve"> </w:t>
      </w:r>
    </w:p>
    <w:p w14:paraId="39E7E408" w14:textId="77777777" w:rsidR="0084516C" w:rsidRPr="00E90081" w:rsidRDefault="0084516C" w:rsidP="0084516C">
      <w:pPr>
        <w:textAlignment w:val="top"/>
        <w:rPr>
          <w:color w:val="auto"/>
          <w:kern w:val="0"/>
          <w:sz w:val="22"/>
          <w:szCs w:val="22"/>
        </w:rPr>
      </w:pPr>
    </w:p>
    <w:p w14:paraId="1023E518" w14:textId="0AD5C1DF" w:rsidR="0084516C" w:rsidRDefault="0084516C" w:rsidP="0084516C">
      <w:pPr>
        <w:textAlignment w:val="top"/>
        <w:rPr>
          <w:color w:val="auto"/>
          <w:kern w:val="0"/>
          <w:sz w:val="22"/>
          <w:szCs w:val="22"/>
        </w:rPr>
      </w:pPr>
      <w:r w:rsidRPr="00E90081">
        <w:rPr>
          <w:b/>
          <w:bCs/>
          <w:color w:val="auto"/>
          <w:kern w:val="0"/>
          <w:sz w:val="22"/>
          <w:szCs w:val="22"/>
        </w:rPr>
        <w:t xml:space="preserve">Schedule </w:t>
      </w:r>
      <w:proofErr w:type="gramStart"/>
      <w:r w:rsidRPr="00E90081">
        <w:rPr>
          <w:b/>
          <w:bCs/>
          <w:color w:val="auto"/>
          <w:kern w:val="0"/>
          <w:sz w:val="22"/>
          <w:szCs w:val="22"/>
        </w:rPr>
        <w:t>Of</w:t>
      </w:r>
      <w:proofErr w:type="gramEnd"/>
      <w:r w:rsidRPr="00E90081">
        <w:rPr>
          <w:b/>
          <w:bCs/>
          <w:color w:val="auto"/>
          <w:kern w:val="0"/>
          <w:sz w:val="22"/>
          <w:szCs w:val="22"/>
        </w:rPr>
        <w:t xml:space="preserve"> Events: </w:t>
      </w:r>
      <w:r w:rsidRPr="00E90081">
        <w:rPr>
          <w:color w:val="auto"/>
          <w:kern w:val="0"/>
          <w:sz w:val="22"/>
          <w:szCs w:val="22"/>
        </w:rPr>
        <w:t xml:space="preserve">The schedule of events is determined by the total number of entries and by the number of entries in each event.  Adult Freestyle </w:t>
      </w:r>
      <w:r>
        <w:rPr>
          <w:color w:val="auto"/>
          <w:kern w:val="0"/>
          <w:sz w:val="22"/>
          <w:szCs w:val="22"/>
        </w:rPr>
        <w:t>w</w:t>
      </w:r>
      <w:r w:rsidR="001275E4">
        <w:rPr>
          <w:color w:val="auto"/>
          <w:kern w:val="0"/>
          <w:sz w:val="22"/>
          <w:szCs w:val="22"/>
        </w:rPr>
        <w:t>ill be held Saturday February 24, 2024</w:t>
      </w:r>
      <w:r w:rsidRPr="00E90081">
        <w:rPr>
          <w:color w:val="auto"/>
          <w:kern w:val="0"/>
          <w:sz w:val="22"/>
          <w:szCs w:val="22"/>
        </w:rPr>
        <w:t xml:space="preserve">.  </w:t>
      </w:r>
      <w:r w:rsidRPr="00153FE4">
        <w:rPr>
          <w:color w:val="auto"/>
          <w:kern w:val="0"/>
          <w:sz w:val="22"/>
          <w:szCs w:val="22"/>
        </w:rPr>
        <w:t xml:space="preserve">A tentative schedule of events will be </w:t>
      </w:r>
      <w:r w:rsidR="00405542">
        <w:rPr>
          <w:color w:val="auto"/>
          <w:kern w:val="0"/>
          <w:sz w:val="22"/>
          <w:szCs w:val="22"/>
        </w:rPr>
        <w:t>poste</w:t>
      </w:r>
      <w:r w:rsidR="001275E4">
        <w:rPr>
          <w:color w:val="auto"/>
          <w:kern w:val="0"/>
          <w:sz w:val="22"/>
          <w:szCs w:val="22"/>
        </w:rPr>
        <w:t>d on or before February 13, 2024</w:t>
      </w:r>
      <w:r>
        <w:rPr>
          <w:color w:val="auto"/>
          <w:kern w:val="0"/>
          <w:sz w:val="22"/>
          <w:szCs w:val="22"/>
        </w:rPr>
        <w:t>.</w:t>
      </w:r>
      <w:r w:rsidRPr="00D521FA">
        <w:rPr>
          <w:color w:val="auto"/>
          <w:kern w:val="0"/>
          <w:sz w:val="22"/>
          <w:szCs w:val="22"/>
        </w:rPr>
        <w:t xml:space="preserve">  </w:t>
      </w:r>
    </w:p>
    <w:p w14:paraId="4C18898F" w14:textId="77777777" w:rsidR="0084516C" w:rsidRDefault="0084516C" w:rsidP="0084516C">
      <w:pPr>
        <w:textAlignment w:val="top"/>
        <w:rPr>
          <w:color w:val="auto"/>
          <w:kern w:val="0"/>
          <w:sz w:val="22"/>
          <w:szCs w:val="22"/>
        </w:rPr>
      </w:pPr>
    </w:p>
    <w:p w14:paraId="6462037F" w14:textId="77777777" w:rsidR="0084516C" w:rsidRDefault="0084516C" w:rsidP="0084516C">
      <w:pPr>
        <w:textAlignment w:val="top"/>
        <w:rPr>
          <w:color w:val="auto"/>
          <w:kern w:val="0"/>
          <w:sz w:val="22"/>
          <w:szCs w:val="22"/>
        </w:rPr>
      </w:pPr>
      <w:r w:rsidRPr="00F83E3E">
        <w:rPr>
          <w:b/>
          <w:color w:val="auto"/>
          <w:kern w:val="0"/>
          <w:sz w:val="22"/>
          <w:szCs w:val="22"/>
        </w:rPr>
        <w:t>Refund Policy:</w:t>
      </w:r>
      <w:r>
        <w:rPr>
          <w:color w:val="auto"/>
          <w:kern w:val="0"/>
          <w:sz w:val="22"/>
          <w:szCs w:val="22"/>
        </w:rPr>
        <w:t xml:space="preserve"> Refunds will only be given with medical note prior to date of competition. No refunds will be given for </w:t>
      </w:r>
      <w:proofErr w:type="spellStart"/>
      <w:r>
        <w:rPr>
          <w:color w:val="auto"/>
          <w:kern w:val="0"/>
          <w:sz w:val="22"/>
          <w:szCs w:val="22"/>
        </w:rPr>
        <w:t>non medical</w:t>
      </w:r>
      <w:proofErr w:type="spellEnd"/>
      <w:r>
        <w:rPr>
          <w:color w:val="auto"/>
          <w:kern w:val="0"/>
          <w:sz w:val="22"/>
          <w:szCs w:val="22"/>
        </w:rPr>
        <w:t xml:space="preserve"> and </w:t>
      </w:r>
      <w:proofErr w:type="spellStart"/>
      <w:r>
        <w:rPr>
          <w:color w:val="auto"/>
          <w:kern w:val="0"/>
          <w:sz w:val="22"/>
          <w:szCs w:val="22"/>
        </w:rPr>
        <w:t>non emergency</w:t>
      </w:r>
      <w:proofErr w:type="spellEnd"/>
      <w:r>
        <w:rPr>
          <w:color w:val="auto"/>
          <w:kern w:val="0"/>
          <w:sz w:val="22"/>
          <w:szCs w:val="22"/>
        </w:rPr>
        <w:t xml:space="preserve"> reasons. </w:t>
      </w:r>
    </w:p>
    <w:p w14:paraId="1F2D0318" w14:textId="77777777" w:rsidR="0084516C" w:rsidRPr="000E3127" w:rsidRDefault="0084516C" w:rsidP="0084516C">
      <w:pPr>
        <w:textAlignment w:val="top"/>
        <w:rPr>
          <w:color w:val="auto"/>
          <w:kern w:val="0"/>
          <w:sz w:val="16"/>
          <w:szCs w:val="16"/>
        </w:rPr>
      </w:pPr>
    </w:p>
    <w:p w14:paraId="131B2D33" w14:textId="574F15B6" w:rsidR="00933F2A" w:rsidRDefault="0084516C" w:rsidP="00EF1899">
      <w:pPr>
        <w:textAlignment w:val="top"/>
        <w:rPr>
          <w:color w:val="auto"/>
          <w:kern w:val="0"/>
          <w:sz w:val="22"/>
          <w:szCs w:val="22"/>
        </w:rPr>
      </w:pPr>
      <w:r w:rsidRPr="00E90081">
        <w:rPr>
          <w:b/>
          <w:bCs/>
          <w:color w:val="auto"/>
          <w:kern w:val="0"/>
          <w:sz w:val="22"/>
          <w:szCs w:val="22"/>
        </w:rPr>
        <w:t xml:space="preserve">Opening Ceremonies/Exhibition Skating Performance: </w:t>
      </w:r>
      <w:r w:rsidR="00EF1899">
        <w:rPr>
          <w:color w:val="auto"/>
          <w:kern w:val="0"/>
          <w:sz w:val="22"/>
          <w:szCs w:val="22"/>
        </w:rPr>
        <w:t>Saturday, February 24</w:t>
      </w:r>
      <w:r w:rsidRPr="00793D58">
        <w:rPr>
          <w:color w:val="auto"/>
          <w:kern w:val="0"/>
          <w:sz w:val="22"/>
          <w:szCs w:val="22"/>
          <w:vertAlign w:val="superscript"/>
        </w:rPr>
        <w:t>th</w:t>
      </w:r>
      <w:r>
        <w:rPr>
          <w:color w:val="auto"/>
          <w:kern w:val="0"/>
          <w:sz w:val="22"/>
          <w:szCs w:val="22"/>
        </w:rPr>
        <w:t xml:space="preserve"> at approximately 12:00</w:t>
      </w:r>
      <w:r w:rsidRPr="00E90081">
        <w:rPr>
          <w:color w:val="auto"/>
          <w:kern w:val="0"/>
          <w:sz w:val="22"/>
          <w:szCs w:val="22"/>
        </w:rPr>
        <w:t xml:space="preserve"> PM will be th</w:t>
      </w:r>
      <w:r w:rsidR="00EF1899">
        <w:rPr>
          <w:color w:val="auto"/>
          <w:kern w:val="0"/>
          <w:sz w:val="22"/>
          <w:szCs w:val="22"/>
        </w:rPr>
        <w:t>e Opening Ceremonies of the 2024</w:t>
      </w:r>
      <w:r w:rsidRPr="00E90081">
        <w:rPr>
          <w:color w:val="auto"/>
          <w:kern w:val="0"/>
          <w:sz w:val="22"/>
          <w:szCs w:val="22"/>
        </w:rPr>
        <w:t xml:space="preserve"> Games. The event will include a Torch/Flag Skate, Parade of Athletes, the National Anthem, and the traditional ―Ringing of the Bell. Athletes sh</w:t>
      </w:r>
      <w:r>
        <w:rPr>
          <w:color w:val="auto"/>
          <w:kern w:val="0"/>
          <w:sz w:val="22"/>
          <w:szCs w:val="22"/>
        </w:rPr>
        <w:t>ould be</w:t>
      </w:r>
      <w:r w:rsidRPr="00BA60EF">
        <w:rPr>
          <w:color w:val="auto"/>
          <w:kern w:val="0"/>
          <w:sz w:val="22"/>
          <w:szCs w:val="22"/>
        </w:rPr>
        <w:t xml:space="preserve"> </w:t>
      </w:r>
      <w:r>
        <w:rPr>
          <w:color w:val="auto"/>
          <w:kern w:val="0"/>
          <w:sz w:val="22"/>
          <w:szCs w:val="22"/>
        </w:rPr>
        <w:t>ready to enter at 11:45 A</w:t>
      </w:r>
      <w:r w:rsidRPr="00E90081">
        <w:rPr>
          <w:color w:val="auto"/>
          <w:kern w:val="0"/>
          <w:sz w:val="22"/>
          <w:szCs w:val="22"/>
        </w:rPr>
        <w:t xml:space="preserve">M. Skate clubs are encouraged to bring their club flag to march behind. Attendance is not required, but is encouraged. There will </w:t>
      </w:r>
      <w:r>
        <w:rPr>
          <w:color w:val="auto"/>
          <w:kern w:val="0"/>
          <w:sz w:val="22"/>
          <w:szCs w:val="22"/>
        </w:rPr>
        <w:t xml:space="preserve">not </w:t>
      </w:r>
      <w:r w:rsidRPr="00E90081">
        <w:rPr>
          <w:color w:val="auto"/>
          <w:kern w:val="0"/>
          <w:sz w:val="22"/>
          <w:szCs w:val="22"/>
        </w:rPr>
        <w:t xml:space="preserve">be an admission charge </w:t>
      </w:r>
      <w:r>
        <w:rPr>
          <w:color w:val="auto"/>
          <w:kern w:val="0"/>
          <w:sz w:val="22"/>
          <w:szCs w:val="22"/>
        </w:rPr>
        <w:t>for the Opening Ceremonies. </w:t>
      </w:r>
      <w:r w:rsidR="0079441D">
        <w:rPr>
          <w:color w:val="auto"/>
          <w:kern w:val="0"/>
          <w:sz w:val="22"/>
          <w:szCs w:val="22"/>
        </w:rPr>
        <w:t>Athletes will be required to wear skates in order to participate.</w:t>
      </w:r>
      <w:r>
        <w:rPr>
          <w:color w:val="auto"/>
          <w:kern w:val="0"/>
          <w:sz w:val="22"/>
          <w:szCs w:val="22"/>
        </w:rPr>
        <w:t> </w:t>
      </w:r>
    </w:p>
    <w:p w14:paraId="1000D57D" w14:textId="6E5A8092" w:rsidR="00EF1899" w:rsidRPr="00D13894" w:rsidRDefault="00EF1899" w:rsidP="00EF1899">
      <w:pPr>
        <w:textAlignment w:val="top"/>
        <w:rPr>
          <w:b/>
          <w:color w:val="auto"/>
          <w:kern w:val="0"/>
          <w:sz w:val="22"/>
          <w:szCs w:val="22"/>
        </w:rPr>
      </w:pPr>
    </w:p>
    <w:p w14:paraId="47A2FF51" w14:textId="77777777" w:rsidR="00EF1899" w:rsidRPr="0024752B" w:rsidRDefault="00933F2A" w:rsidP="00EF1899">
      <w:pPr>
        <w:pStyle w:val="BodyText"/>
        <w:widowControl w:val="0"/>
        <w:tabs>
          <w:tab w:val="left" w:pos="5220"/>
        </w:tabs>
        <w:ind w:right="250"/>
        <w:rPr>
          <w:rFonts w:asciiTheme="majorHAnsi" w:hAnsiTheme="majorHAnsi" w:cstheme="majorHAnsi"/>
          <w:sz w:val="22"/>
          <w:szCs w:val="22"/>
        </w:rPr>
      </w:pPr>
      <w:r w:rsidRPr="00933F2A">
        <w:rPr>
          <w:szCs w:val="24"/>
        </w:rPr>
        <w:t>Locker Rooms:</w:t>
      </w:r>
      <w:r>
        <w:rPr>
          <w:b w:val="0"/>
          <w:szCs w:val="24"/>
        </w:rPr>
        <w:t xml:space="preserve"> </w:t>
      </w:r>
      <w:r w:rsidR="00EF1899" w:rsidRPr="009231B3">
        <w:rPr>
          <w:rFonts w:ascii="Times New Roman" w:hAnsi="Times New Roman"/>
          <w:b w:val="0"/>
          <w:sz w:val="22"/>
          <w:szCs w:val="22"/>
        </w:rPr>
        <w:t>Locker rooms and changing areas at U.S. Figure Skating competitive events are for athletes only, will be labeled with regard to specific use and where identified will be gender specific. An exception can be made for athletes under 11 years old that will allow for one parent of the same sex to assist their child immediately prior to and after their skating event(s). Please review the Locker Room and Changing Area Policy in the</w:t>
      </w:r>
      <w:r w:rsidR="00EF1899" w:rsidRPr="009231B3">
        <w:rPr>
          <w:rFonts w:ascii="Times New Roman" w:hAnsi="Times New Roman"/>
          <w:sz w:val="22"/>
          <w:szCs w:val="22"/>
        </w:rPr>
        <w:t xml:space="preserve"> </w:t>
      </w:r>
      <w:hyperlink r:id="rId26" w:history="1">
        <w:proofErr w:type="spellStart"/>
        <w:r w:rsidR="00EF1899" w:rsidRPr="009231B3">
          <w:rPr>
            <w:rStyle w:val="Hyperlink"/>
            <w:rFonts w:ascii="Times New Roman" w:hAnsi="Times New Roman"/>
            <w:sz w:val="22"/>
            <w:szCs w:val="22"/>
          </w:rPr>
          <w:t>SkateSafe</w:t>
        </w:r>
        <w:proofErr w:type="spellEnd"/>
        <w:r w:rsidR="00EF1899" w:rsidRPr="009231B3">
          <w:rPr>
            <w:rStyle w:val="Hyperlink"/>
            <w:rFonts w:ascii="Times New Roman" w:hAnsi="Times New Roman"/>
            <w:sz w:val="22"/>
            <w:szCs w:val="22"/>
          </w:rPr>
          <w:t>® Handbook</w:t>
        </w:r>
      </w:hyperlink>
      <w:r w:rsidR="00EF1899" w:rsidRPr="009231B3">
        <w:rPr>
          <w:rFonts w:ascii="Times New Roman" w:hAnsi="Times New Roman"/>
          <w:sz w:val="22"/>
          <w:szCs w:val="22"/>
        </w:rPr>
        <w:t>.</w:t>
      </w:r>
    </w:p>
    <w:p w14:paraId="3B1F1B58" w14:textId="40DBB45C" w:rsidR="00933F2A" w:rsidRDefault="00933F2A" w:rsidP="00933F2A">
      <w:pPr>
        <w:pStyle w:val="BodyText"/>
        <w:widowControl w:val="0"/>
        <w:tabs>
          <w:tab w:val="left" w:pos="5220"/>
        </w:tabs>
        <w:ind w:right="250"/>
        <w:rPr>
          <w:rFonts w:ascii="Times New Roman" w:hAnsi="Times New Roman"/>
          <w:b w:val="0"/>
          <w:sz w:val="22"/>
          <w:szCs w:val="22"/>
        </w:rPr>
      </w:pPr>
    </w:p>
    <w:p w14:paraId="47A00449" w14:textId="00E12D16" w:rsidR="00EF1899" w:rsidRPr="00D13894" w:rsidRDefault="00D13894" w:rsidP="00D13894">
      <w:pPr>
        <w:textAlignment w:val="top"/>
        <w:rPr>
          <w:b/>
          <w:color w:val="auto"/>
          <w:kern w:val="0"/>
          <w:sz w:val="22"/>
          <w:szCs w:val="22"/>
        </w:rPr>
      </w:pPr>
      <w:r w:rsidRPr="00D13894">
        <w:rPr>
          <w:b/>
          <w:color w:val="auto"/>
          <w:kern w:val="0"/>
          <w:sz w:val="22"/>
          <w:szCs w:val="22"/>
        </w:rPr>
        <w:t>U.S. Figure Skating Travel Policy:</w:t>
      </w:r>
    </w:p>
    <w:p w14:paraId="60D144F3" w14:textId="77777777" w:rsidR="00EF1899" w:rsidRPr="009231B3" w:rsidRDefault="00EF1899" w:rsidP="00EF1899">
      <w:pPr>
        <w:rPr>
          <w:sz w:val="22"/>
          <w:szCs w:val="22"/>
        </w:rPr>
      </w:pPr>
      <w:r w:rsidRPr="009231B3">
        <w:rPr>
          <w:sz w:val="22"/>
          <w:szCs w:val="22"/>
        </w:rPr>
        <w:t xml:space="preserve">All travel must strictly adhere to Two-Deep Leadership requirements. An Adult Participant cannot transport a Minor Athlete one-on-one and Two-Deep Leadership requirements must be adhered to at all times during In-Program travel, by transporting at least two minors or a second Adult Participant. An Adult Participant cannot share a hotel room or other sleeping arrangement with a Minor Athlete(s). Full details of the </w:t>
      </w:r>
      <w:proofErr w:type="spellStart"/>
      <w:r w:rsidRPr="009231B3">
        <w:rPr>
          <w:sz w:val="22"/>
          <w:szCs w:val="22"/>
        </w:rPr>
        <w:t>SkateSafe</w:t>
      </w:r>
      <w:proofErr w:type="spellEnd"/>
      <w:r w:rsidRPr="009231B3">
        <w:rPr>
          <w:sz w:val="22"/>
          <w:szCs w:val="22"/>
        </w:rPr>
        <w:t xml:space="preserve">® Travel Policy and any exceptions can be found starting on page 12 of the </w:t>
      </w:r>
      <w:hyperlink r:id="rId27" w:history="1">
        <w:proofErr w:type="spellStart"/>
        <w:r w:rsidRPr="009231B3">
          <w:rPr>
            <w:rStyle w:val="Hyperlink"/>
            <w:rFonts w:eastAsia="MS Gothic"/>
            <w:sz w:val="22"/>
            <w:szCs w:val="22"/>
          </w:rPr>
          <w:t>SkateSafe</w:t>
        </w:r>
        <w:proofErr w:type="spellEnd"/>
        <w:r w:rsidRPr="009231B3">
          <w:rPr>
            <w:rStyle w:val="Hyperlink"/>
            <w:rFonts w:eastAsia="MS Gothic"/>
            <w:sz w:val="22"/>
            <w:szCs w:val="22"/>
          </w:rPr>
          <w:t>® Handbook</w:t>
        </w:r>
      </w:hyperlink>
      <w:r w:rsidRPr="009231B3">
        <w:rPr>
          <w:sz w:val="22"/>
          <w:szCs w:val="22"/>
        </w:rPr>
        <w:t>.</w:t>
      </w:r>
    </w:p>
    <w:p w14:paraId="5CA8826A" w14:textId="77777777" w:rsidR="00EF1899" w:rsidRDefault="00EF1899" w:rsidP="00933F2A">
      <w:pPr>
        <w:pStyle w:val="BodyText"/>
        <w:widowControl w:val="0"/>
        <w:tabs>
          <w:tab w:val="left" w:pos="5220"/>
        </w:tabs>
        <w:ind w:right="250"/>
        <w:rPr>
          <w:rFonts w:ascii="Times New Roman" w:hAnsi="Times New Roman"/>
          <w:b w:val="0"/>
          <w:sz w:val="22"/>
          <w:szCs w:val="22"/>
        </w:rPr>
      </w:pPr>
    </w:p>
    <w:p w14:paraId="73D2B16E" w14:textId="77777777" w:rsidR="00EF1899" w:rsidRDefault="00EF1899" w:rsidP="00EF1899">
      <w:pPr>
        <w:ind w:left="1440" w:hanging="1440"/>
        <w:textAlignment w:val="top"/>
        <w:rPr>
          <w:b/>
          <w:bCs/>
          <w:color w:val="auto"/>
          <w:kern w:val="0"/>
          <w:sz w:val="22"/>
          <w:szCs w:val="22"/>
        </w:rPr>
      </w:pPr>
      <w:r w:rsidRPr="00E90081">
        <w:rPr>
          <w:b/>
          <w:bCs/>
          <w:color w:val="auto"/>
          <w:kern w:val="0"/>
          <w:sz w:val="22"/>
          <w:szCs w:val="22"/>
        </w:rPr>
        <w:t xml:space="preserve">Contacts:  </w:t>
      </w:r>
      <w:r>
        <w:rPr>
          <w:b/>
          <w:bCs/>
          <w:color w:val="auto"/>
          <w:kern w:val="0"/>
          <w:sz w:val="22"/>
          <w:szCs w:val="22"/>
        </w:rPr>
        <w:tab/>
      </w:r>
    </w:p>
    <w:p w14:paraId="74EDCB1C" w14:textId="77777777" w:rsidR="00EF1899" w:rsidRDefault="00EF1899" w:rsidP="00EF1899">
      <w:pPr>
        <w:widowControl w:val="0"/>
        <w:rPr>
          <w:b/>
          <w:bCs/>
          <w:sz w:val="22"/>
          <w:szCs w:val="22"/>
          <w:lang w:val="en"/>
        </w:rPr>
      </w:pPr>
      <w:r w:rsidRPr="00153FE4">
        <w:rPr>
          <w:b/>
          <w:bCs/>
          <w:sz w:val="22"/>
          <w:szCs w:val="22"/>
          <w:lang w:val="en"/>
        </w:rPr>
        <w:t>Competition Chair</w:t>
      </w:r>
      <w:r>
        <w:rPr>
          <w:b/>
          <w:bCs/>
          <w:sz w:val="22"/>
          <w:szCs w:val="22"/>
          <w:lang w:val="en"/>
        </w:rPr>
        <w:t xml:space="preserve"> &amp; U.S. Figure Skating Coordinator</w:t>
      </w:r>
      <w:r w:rsidRPr="00153FE4">
        <w:rPr>
          <w:b/>
          <w:bCs/>
          <w:sz w:val="22"/>
          <w:szCs w:val="22"/>
          <w:lang w:val="en"/>
        </w:rPr>
        <w:t xml:space="preserve">: </w:t>
      </w:r>
      <w:r>
        <w:rPr>
          <w:bCs/>
          <w:sz w:val="22"/>
          <w:szCs w:val="22"/>
          <w:lang w:val="en"/>
        </w:rPr>
        <w:t>Leanne Abugov, 717-413-6679</w:t>
      </w:r>
      <w:r w:rsidRPr="003620F1">
        <w:rPr>
          <w:bCs/>
          <w:sz w:val="22"/>
          <w:szCs w:val="22"/>
          <w:lang w:val="en"/>
        </w:rPr>
        <w:t xml:space="preserve">, </w:t>
      </w:r>
      <w:hyperlink r:id="rId28" w:history="1">
        <w:r w:rsidRPr="00C477FB">
          <w:rPr>
            <w:rStyle w:val="Hyperlink"/>
            <w:bCs/>
            <w:sz w:val="22"/>
            <w:szCs w:val="22"/>
            <w:lang w:val="en"/>
          </w:rPr>
          <w:t>wrfsccompchair@gmail.com</w:t>
        </w:r>
      </w:hyperlink>
      <w:r>
        <w:rPr>
          <w:bCs/>
          <w:sz w:val="22"/>
          <w:szCs w:val="22"/>
          <w:lang w:val="en"/>
        </w:rPr>
        <w:t xml:space="preserve"> </w:t>
      </w:r>
    </w:p>
    <w:p w14:paraId="6195DEA4" w14:textId="0615FC1B" w:rsidR="00EF1899" w:rsidRDefault="00EF1899" w:rsidP="00EF1899">
      <w:pPr>
        <w:pStyle w:val="HTMLPreformatted"/>
        <w:rPr>
          <w:rFonts w:ascii="Times New Roman" w:hAnsi="Times New Roman" w:cs="Times New Roman"/>
          <w:bCs/>
          <w:sz w:val="22"/>
          <w:szCs w:val="22"/>
        </w:rPr>
      </w:pPr>
      <w:r w:rsidRPr="00132AA1">
        <w:rPr>
          <w:rFonts w:ascii="Times New Roman" w:hAnsi="Times New Roman" w:cs="Times New Roman"/>
          <w:b/>
          <w:bCs/>
          <w:sz w:val="22"/>
          <w:szCs w:val="22"/>
        </w:rPr>
        <w:t>KSG Director of Events:</w:t>
      </w:r>
      <w:r w:rsidRPr="00132AA1">
        <w:rPr>
          <w:rFonts w:ascii="Times New Roman" w:hAnsi="Times New Roman" w:cs="Times New Roman"/>
          <w:bCs/>
          <w:sz w:val="22"/>
          <w:szCs w:val="22"/>
        </w:rPr>
        <w:t xml:space="preserve">   James J Costello –570-760-0352 Cell or </w:t>
      </w:r>
      <w:hyperlink r:id="rId29" w:history="1">
        <w:r w:rsidRPr="00132AA1">
          <w:rPr>
            <w:rFonts w:ascii="Times New Roman" w:hAnsi="Times New Roman" w:cs="Times New Roman"/>
            <w:bCs/>
            <w:sz w:val="22"/>
            <w:szCs w:val="22"/>
          </w:rPr>
          <w:t>jcostello@ksgoffice.com</w:t>
        </w:r>
      </w:hyperlink>
    </w:p>
    <w:p w14:paraId="43A91C27" w14:textId="13D34158" w:rsidR="00CE030A" w:rsidRPr="001D17F3" w:rsidRDefault="00EF1899" w:rsidP="001D17F3">
      <w:pPr>
        <w:pStyle w:val="BodyText"/>
        <w:widowControl w:val="0"/>
        <w:tabs>
          <w:tab w:val="left" w:pos="5220"/>
        </w:tabs>
        <w:ind w:right="250"/>
        <w:rPr>
          <w:rFonts w:ascii="Ebrima" w:hAnsi="Ebrima" w:cs="Calibri Light"/>
          <w:sz w:val="22"/>
          <w:szCs w:val="22"/>
        </w:rPr>
      </w:pPr>
      <w:r>
        <w:rPr>
          <w:rFonts w:ascii="Times New Roman" w:hAnsi="Times New Roman"/>
          <w:bCs/>
          <w:sz w:val="22"/>
          <w:szCs w:val="22"/>
        </w:rPr>
        <w:t>Chief Referee</w:t>
      </w:r>
      <w:r w:rsidRPr="00132AA1">
        <w:rPr>
          <w:rFonts w:ascii="Times New Roman" w:hAnsi="Times New Roman"/>
          <w:bCs/>
          <w:sz w:val="22"/>
          <w:szCs w:val="22"/>
        </w:rPr>
        <w:t>:</w:t>
      </w:r>
      <w:r>
        <w:rPr>
          <w:rFonts w:ascii="Times New Roman" w:hAnsi="Times New Roman"/>
          <w:bCs/>
          <w:sz w:val="22"/>
          <w:szCs w:val="22"/>
        </w:rPr>
        <w:t xml:space="preserve"> </w:t>
      </w:r>
      <w:r>
        <w:rPr>
          <w:rFonts w:ascii="Times New Roman" w:hAnsi="Times New Roman"/>
          <w:b w:val="0"/>
          <w:bCs/>
          <w:sz w:val="22"/>
          <w:szCs w:val="22"/>
        </w:rPr>
        <w:t>Karri Meyers, meyerskar@aol.com</w:t>
      </w:r>
      <w:r w:rsidR="001D17F3">
        <w:rPr>
          <w:rFonts w:ascii="Times New Roman" w:hAnsi="Times New Roman"/>
          <w:bCs/>
          <w:sz w:val="22"/>
          <w:szCs w:val="22"/>
        </w:rPr>
        <w:t xml:space="preserve">  </w:t>
      </w:r>
    </w:p>
    <w:p w14:paraId="7FC72FFF" w14:textId="77777777" w:rsidR="0079441D" w:rsidRDefault="0079441D" w:rsidP="00CE030A">
      <w:pPr>
        <w:widowControl w:val="0"/>
        <w:tabs>
          <w:tab w:val="left" w:pos="-720"/>
        </w:tabs>
        <w:ind w:right="160"/>
        <w:jc w:val="center"/>
        <w:rPr>
          <w:b/>
          <w:sz w:val="40"/>
          <w:szCs w:val="40"/>
          <w:u w:val="single"/>
        </w:rPr>
      </w:pPr>
    </w:p>
    <w:p w14:paraId="49A9DF21" w14:textId="77777777" w:rsidR="00CE030A" w:rsidRDefault="00CE030A" w:rsidP="00CE030A">
      <w:pPr>
        <w:widowControl w:val="0"/>
        <w:tabs>
          <w:tab w:val="left" w:pos="-720"/>
        </w:tabs>
        <w:ind w:right="160"/>
        <w:jc w:val="center"/>
        <w:rPr>
          <w:b/>
          <w:sz w:val="40"/>
          <w:szCs w:val="40"/>
          <w:u w:val="single"/>
        </w:rPr>
      </w:pPr>
    </w:p>
    <w:p w14:paraId="13D1A93D" w14:textId="77777777" w:rsidR="00D87CDF" w:rsidRDefault="00D87CDF" w:rsidP="00CE030A">
      <w:pPr>
        <w:widowControl w:val="0"/>
        <w:tabs>
          <w:tab w:val="left" w:pos="-720"/>
        </w:tabs>
        <w:ind w:right="160"/>
        <w:jc w:val="center"/>
        <w:rPr>
          <w:b/>
          <w:sz w:val="40"/>
          <w:szCs w:val="40"/>
          <w:u w:val="single"/>
        </w:rPr>
      </w:pPr>
    </w:p>
    <w:p w14:paraId="6D563524" w14:textId="77777777" w:rsidR="00D87CDF" w:rsidRDefault="00D87CDF" w:rsidP="00CE030A">
      <w:pPr>
        <w:widowControl w:val="0"/>
        <w:tabs>
          <w:tab w:val="left" w:pos="-720"/>
        </w:tabs>
        <w:ind w:right="160"/>
        <w:jc w:val="center"/>
        <w:rPr>
          <w:b/>
          <w:sz w:val="40"/>
          <w:szCs w:val="40"/>
          <w:u w:val="single"/>
        </w:rPr>
      </w:pPr>
    </w:p>
    <w:p w14:paraId="1F4197D2" w14:textId="77777777" w:rsidR="00D87CDF" w:rsidRDefault="00D87CDF" w:rsidP="00CE030A">
      <w:pPr>
        <w:widowControl w:val="0"/>
        <w:tabs>
          <w:tab w:val="left" w:pos="-720"/>
        </w:tabs>
        <w:ind w:right="160"/>
        <w:jc w:val="center"/>
        <w:rPr>
          <w:b/>
          <w:sz w:val="40"/>
          <w:szCs w:val="40"/>
          <w:u w:val="single"/>
        </w:rPr>
      </w:pPr>
    </w:p>
    <w:p w14:paraId="2111DBFA" w14:textId="77777777" w:rsidR="00A6172C" w:rsidRDefault="00A6172C" w:rsidP="00CE030A">
      <w:pPr>
        <w:widowControl w:val="0"/>
        <w:tabs>
          <w:tab w:val="left" w:pos="-720"/>
        </w:tabs>
        <w:ind w:right="160"/>
        <w:jc w:val="center"/>
        <w:rPr>
          <w:b/>
          <w:sz w:val="40"/>
          <w:szCs w:val="40"/>
          <w:u w:val="single"/>
        </w:rPr>
      </w:pPr>
    </w:p>
    <w:p w14:paraId="4530D4A5" w14:textId="77777777" w:rsidR="00A6172C" w:rsidRDefault="00A6172C" w:rsidP="00CE030A">
      <w:pPr>
        <w:widowControl w:val="0"/>
        <w:tabs>
          <w:tab w:val="left" w:pos="-720"/>
        </w:tabs>
        <w:ind w:right="160"/>
        <w:jc w:val="center"/>
        <w:rPr>
          <w:b/>
          <w:sz w:val="40"/>
          <w:szCs w:val="40"/>
          <w:u w:val="single"/>
        </w:rPr>
      </w:pPr>
    </w:p>
    <w:p w14:paraId="7D5A9B13" w14:textId="77777777" w:rsidR="00A6172C" w:rsidRDefault="00A6172C" w:rsidP="00CE030A">
      <w:pPr>
        <w:widowControl w:val="0"/>
        <w:tabs>
          <w:tab w:val="left" w:pos="-720"/>
        </w:tabs>
        <w:ind w:right="160"/>
        <w:jc w:val="center"/>
        <w:rPr>
          <w:b/>
          <w:sz w:val="40"/>
          <w:szCs w:val="40"/>
          <w:u w:val="single"/>
        </w:rPr>
      </w:pPr>
    </w:p>
    <w:p w14:paraId="14E1E276" w14:textId="77777777" w:rsidR="00CE030A" w:rsidRDefault="00CE030A" w:rsidP="00CE030A">
      <w:pPr>
        <w:widowControl w:val="0"/>
        <w:tabs>
          <w:tab w:val="left" w:pos="-720"/>
        </w:tabs>
        <w:ind w:right="160"/>
        <w:jc w:val="center"/>
        <w:rPr>
          <w:b/>
          <w:sz w:val="40"/>
          <w:szCs w:val="40"/>
          <w:u w:val="single"/>
        </w:rPr>
      </w:pPr>
    </w:p>
    <w:p w14:paraId="4BA5AF1F" w14:textId="77777777" w:rsidR="00805CDE" w:rsidRDefault="00805CDE" w:rsidP="00CE030A">
      <w:pPr>
        <w:widowControl w:val="0"/>
        <w:tabs>
          <w:tab w:val="left" w:pos="-720"/>
        </w:tabs>
        <w:ind w:right="160"/>
        <w:jc w:val="center"/>
        <w:rPr>
          <w:b/>
          <w:sz w:val="40"/>
          <w:szCs w:val="40"/>
          <w:u w:val="single"/>
        </w:rPr>
      </w:pPr>
    </w:p>
    <w:p w14:paraId="5CB833AA" w14:textId="77777777" w:rsidR="001905B0" w:rsidRDefault="001905B0" w:rsidP="001905B0">
      <w:pPr>
        <w:rPr>
          <w:b/>
          <w:sz w:val="48"/>
          <w:szCs w:val="48"/>
        </w:rPr>
      </w:pPr>
    </w:p>
    <w:p w14:paraId="54682A82" w14:textId="77777777" w:rsidR="00061F29" w:rsidRDefault="00061F29" w:rsidP="00B67748">
      <w:pPr>
        <w:rPr>
          <w:b/>
          <w:sz w:val="48"/>
          <w:szCs w:val="48"/>
        </w:rPr>
      </w:pPr>
    </w:p>
    <w:p w14:paraId="0CA4BFEE" w14:textId="294637C8" w:rsidR="00B67748" w:rsidRPr="004D5FF7" w:rsidRDefault="00B67748" w:rsidP="00794085">
      <w:pPr>
        <w:rPr>
          <w:b/>
          <w:sz w:val="36"/>
          <w:szCs w:val="36"/>
        </w:rPr>
      </w:pPr>
    </w:p>
    <w:sectPr w:rsidR="00B67748" w:rsidRPr="004D5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16A0E"/>
    <w:multiLevelType w:val="hybridMultilevel"/>
    <w:tmpl w:val="AE6252EE"/>
    <w:lvl w:ilvl="0" w:tplc="2FF2BF3A">
      <w:start w:val="21"/>
      <w:numFmt w:val="bullet"/>
      <w:lvlText w:val="-"/>
      <w:lvlJc w:val="left"/>
      <w:pPr>
        <w:ind w:left="720" w:hanging="360"/>
      </w:pPr>
      <w:rPr>
        <w:rFonts w:ascii="Ebrima" w:eastAsia="Times New Roman" w:hAnsi="Ebrima"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01BD5"/>
    <w:multiLevelType w:val="hybridMultilevel"/>
    <w:tmpl w:val="F592A800"/>
    <w:lvl w:ilvl="0" w:tplc="9BFA76A8">
      <w:start w:val="1"/>
      <w:numFmt w:val="bullet"/>
      <w:lvlText w:val=""/>
      <w:lvlJc w:val="left"/>
      <w:pPr>
        <w:tabs>
          <w:tab w:val="num" w:pos="720"/>
        </w:tabs>
        <w:ind w:left="720" w:hanging="360"/>
      </w:pPr>
      <w:rPr>
        <w:rFonts w:ascii="Symbol" w:hAnsi="Symbol" w:hint="default"/>
      </w:rPr>
    </w:lvl>
    <w:lvl w:ilvl="1" w:tplc="8716BF2A" w:tentative="1">
      <w:start w:val="1"/>
      <w:numFmt w:val="bullet"/>
      <w:lvlText w:val="o"/>
      <w:lvlJc w:val="left"/>
      <w:pPr>
        <w:tabs>
          <w:tab w:val="num" w:pos="1440"/>
        </w:tabs>
        <w:ind w:left="1440" w:hanging="360"/>
      </w:pPr>
      <w:rPr>
        <w:rFonts w:ascii="Courier New" w:hAnsi="Courier New" w:cs="Courier New" w:hint="default"/>
      </w:rPr>
    </w:lvl>
    <w:lvl w:ilvl="2" w:tplc="5B38E5AA" w:tentative="1">
      <w:start w:val="1"/>
      <w:numFmt w:val="bullet"/>
      <w:lvlText w:val=""/>
      <w:lvlJc w:val="left"/>
      <w:pPr>
        <w:tabs>
          <w:tab w:val="num" w:pos="2160"/>
        </w:tabs>
        <w:ind w:left="2160" w:hanging="360"/>
      </w:pPr>
      <w:rPr>
        <w:rFonts w:ascii="Wingdings" w:hAnsi="Wingdings" w:hint="default"/>
      </w:rPr>
    </w:lvl>
    <w:lvl w:ilvl="3" w:tplc="47B0A08A" w:tentative="1">
      <w:start w:val="1"/>
      <w:numFmt w:val="bullet"/>
      <w:lvlText w:val=""/>
      <w:lvlJc w:val="left"/>
      <w:pPr>
        <w:tabs>
          <w:tab w:val="num" w:pos="2880"/>
        </w:tabs>
        <w:ind w:left="2880" w:hanging="360"/>
      </w:pPr>
      <w:rPr>
        <w:rFonts w:ascii="Symbol" w:hAnsi="Symbol" w:hint="default"/>
      </w:rPr>
    </w:lvl>
    <w:lvl w:ilvl="4" w:tplc="3E8256EE" w:tentative="1">
      <w:start w:val="1"/>
      <w:numFmt w:val="bullet"/>
      <w:pStyle w:val="Heading5"/>
      <w:lvlText w:val="o"/>
      <w:lvlJc w:val="left"/>
      <w:pPr>
        <w:tabs>
          <w:tab w:val="num" w:pos="3600"/>
        </w:tabs>
        <w:ind w:left="3600" w:hanging="360"/>
      </w:pPr>
      <w:rPr>
        <w:rFonts w:ascii="Courier New" w:hAnsi="Courier New" w:cs="Courier New" w:hint="default"/>
      </w:rPr>
    </w:lvl>
    <w:lvl w:ilvl="5" w:tplc="846CC64C" w:tentative="1">
      <w:start w:val="1"/>
      <w:numFmt w:val="bullet"/>
      <w:lvlText w:val=""/>
      <w:lvlJc w:val="left"/>
      <w:pPr>
        <w:tabs>
          <w:tab w:val="num" w:pos="4320"/>
        </w:tabs>
        <w:ind w:left="4320" w:hanging="360"/>
      </w:pPr>
      <w:rPr>
        <w:rFonts w:ascii="Wingdings" w:hAnsi="Wingdings" w:hint="default"/>
      </w:rPr>
    </w:lvl>
    <w:lvl w:ilvl="6" w:tplc="D52C752C" w:tentative="1">
      <w:start w:val="1"/>
      <w:numFmt w:val="bullet"/>
      <w:lvlText w:val=""/>
      <w:lvlJc w:val="left"/>
      <w:pPr>
        <w:tabs>
          <w:tab w:val="num" w:pos="5040"/>
        </w:tabs>
        <w:ind w:left="5040" w:hanging="360"/>
      </w:pPr>
      <w:rPr>
        <w:rFonts w:ascii="Symbol" w:hAnsi="Symbol" w:hint="default"/>
      </w:rPr>
    </w:lvl>
    <w:lvl w:ilvl="7" w:tplc="957A08EE" w:tentative="1">
      <w:start w:val="1"/>
      <w:numFmt w:val="bullet"/>
      <w:lvlText w:val="o"/>
      <w:lvlJc w:val="left"/>
      <w:pPr>
        <w:tabs>
          <w:tab w:val="num" w:pos="5760"/>
        </w:tabs>
        <w:ind w:left="5760" w:hanging="360"/>
      </w:pPr>
      <w:rPr>
        <w:rFonts w:ascii="Courier New" w:hAnsi="Courier New" w:cs="Courier New" w:hint="default"/>
      </w:rPr>
    </w:lvl>
    <w:lvl w:ilvl="8" w:tplc="0D5845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6C"/>
    <w:rsid w:val="00026C27"/>
    <w:rsid w:val="00045E0B"/>
    <w:rsid w:val="00061F29"/>
    <w:rsid w:val="000A67D0"/>
    <w:rsid w:val="000B608E"/>
    <w:rsid w:val="000D1070"/>
    <w:rsid w:val="000F792A"/>
    <w:rsid w:val="00105F7C"/>
    <w:rsid w:val="001275E4"/>
    <w:rsid w:val="001747A6"/>
    <w:rsid w:val="001905B0"/>
    <w:rsid w:val="001930F6"/>
    <w:rsid w:val="001D17F3"/>
    <w:rsid w:val="001E0524"/>
    <w:rsid w:val="001E74B6"/>
    <w:rsid w:val="002973FC"/>
    <w:rsid w:val="00323FE5"/>
    <w:rsid w:val="003271B0"/>
    <w:rsid w:val="00372EAF"/>
    <w:rsid w:val="003F3500"/>
    <w:rsid w:val="00405542"/>
    <w:rsid w:val="00483ED0"/>
    <w:rsid w:val="004A210E"/>
    <w:rsid w:val="004F27E0"/>
    <w:rsid w:val="00595F89"/>
    <w:rsid w:val="005D3F74"/>
    <w:rsid w:val="00607642"/>
    <w:rsid w:val="00644BDF"/>
    <w:rsid w:val="0076211D"/>
    <w:rsid w:val="00794085"/>
    <w:rsid w:val="0079441D"/>
    <w:rsid w:val="007E605F"/>
    <w:rsid w:val="00805CDE"/>
    <w:rsid w:val="00817856"/>
    <w:rsid w:val="0084516C"/>
    <w:rsid w:val="00882935"/>
    <w:rsid w:val="008B0D50"/>
    <w:rsid w:val="008B7017"/>
    <w:rsid w:val="00915EED"/>
    <w:rsid w:val="009231B3"/>
    <w:rsid w:val="00933F2A"/>
    <w:rsid w:val="00957BDB"/>
    <w:rsid w:val="009A52B7"/>
    <w:rsid w:val="009C7E7F"/>
    <w:rsid w:val="00A6172C"/>
    <w:rsid w:val="00AA2C8A"/>
    <w:rsid w:val="00AD73B7"/>
    <w:rsid w:val="00AE72A4"/>
    <w:rsid w:val="00B42461"/>
    <w:rsid w:val="00B67748"/>
    <w:rsid w:val="00C06C8D"/>
    <w:rsid w:val="00CE030A"/>
    <w:rsid w:val="00D13894"/>
    <w:rsid w:val="00D87CDF"/>
    <w:rsid w:val="00E42C14"/>
    <w:rsid w:val="00ED52AD"/>
    <w:rsid w:val="00EF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71F2"/>
  <w15:chartTrackingRefBased/>
  <w15:docId w15:val="{2F2BBFA2-5D8F-4953-BD51-A2F61BFF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16C"/>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B67748"/>
    <w:pPr>
      <w:keepNext/>
      <w:spacing w:before="240" w:after="60"/>
      <w:outlineLvl w:val="0"/>
    </w:pPr>
    <w:rPr>
      <w:rFonts w:ascii="Calibri" w:eastAsia="MS Gothic" w:hAnsi="Calibri"/>
      <w:b/>
      <w:bCs/>
      <w:color w:val="auto"/>
      <w:kern w:val="32"/>
      <w:sz w:val="32"/>
      <w:szCs w:val="32"/>
    </w:rPr>
  </w:style>
  <w:style w:type="paragraph" w:styleId="Heading2">
    <w:name w:val="heading 2"/>
    <w:basedOn w:val="Normal"/>
    <w:next w:val="Normal"/>
    <w:link w:val="Heading2Char"/>
    <w:qFormat/>
    <w:rsid w:val="00CE030A"/>
    <w:pPr>
      <w:keepNext/>
      <w:suppressAutoHyphens/>
      <w:overflowPunct w:val="0"/>
      <w:autoSpaceDE w:val="0"/>
      <w:spacing w:before="240" w:after="60"/>
      <w:textAlignment w:val="baseline"/>
      <w:outlineLvl w:val="1"/>
    </w:pPr>
    <w:rPr>
      <w:rFonts w:ascii="Arial" w:hAnsi="Arial"/>
      <w:b/>
      <w:i/>
      <w:color w:val="auto"/>
      <w:kern w:val="0"/>
      <w:sz w:val="24"/>
      <w:lang w:val="x-none" w:eastAsia="ar-SA"/>
    </w:rPr>
  </w:style>
  <w:style w:type="paragraph" w:styleId="Heading3">
    <w:name w:val="heading 3"/>
    <w:basedOn w:val="Normal"/>
    <w:next w:val="Normal"/>
    <w:link w:val="Heading3Char"/>
    <w:qFormat/>
    <w:rsid w:val="00CE030A"/>
    <w:pPr>
      <w:keepNext/>
      <w:suppressAutoHyphens/>
      <w:overflowPunct w:val="0"/>
      <w:autoSpaceDE w:val="0"/>
      <w:spacing w:before="240" w:after="60"/>
      <w:textAlignment w:val="baseline"/>
      <w:outlineLvl w:val="2"/>
    </w:pPr>
    <w:rPr>
      <w:rFonts w:ascii="Arial" w:hAnsi="Arial"/>
      <w:color w:val="auto"/>
      <w:kern w:val="0"/>
      <w:sz w:val="24"/>
      <w:lang w:val="x-none" w:eastAsia="ar-SA"/>
    </w:rPr>
  </w:style>
  <w:style w:type="paragraph" w:styleId="Heading4">
    <w:name w:val="heading 4"/>
    <w:basedOn w:val="Normal"/>
    <w:next w:val="Normal"/>
    <w:link w:val="Heading4Char"/>
    <w:qFormat/>
    <w:rsid w:val="00CE030A"/>
    <w:pPr>
      <w:keepNext/>
      <w:suppressAutoHyphens/>
      <w:overflowPunct w:val="0"/>
      <w:autoSpaceDE w:val="0"/>
      <w:spacing w:before="240" w:after="60"/>
      <w:textAlignment w:val="baseline"/>
      <w:outlineLvl w:val="3"/>
    </w:pPr>
    <w:rPr>
      <w:rFonts w:ascii="Arial" w:hAnsi="Arial"/>
      <w:b/>
      <w:color w:val="auto"/>
      <w:kern w:val="0"/>
      <w:sz w:val="24"/>
      <w:lang w:val="x-none" w:eastAsia="ar-SA"/>
    </w:rPr>
  </w:style>
  <w:style w:type="paragraph" w:styleId="Heading5">
    <w:name w:val="heading 5"/>
    <w:basedOn w:val="Normal"/>
    <w:next w:val="Normal"/>
    <w:link w:val="Heading5Char"/>
    <w:qFormat/>
    <w:rsid w:val="00CE030A"/>
    <w:pPr>
      <w:keepNext/>
      <w:numPr>
        <w:ilvl w:val="4"/>
        <w:numId w:val="1"/>
      </w:numPr>
      <w:suppressAutoHyphens/>
      <w:overflowPunct w:val="0"/>
      <w:autoSpaceDE w:val="0"/>
      <w:ind w:left="1080"/>
      <w:textAlignment w:val="baseline"/>
      <w:outlineLvl w:val="4"/>
    </w:pPr>
    <w:rPr>
      <w:b/>
      <w:color w:val="auto"/>
      <w:kern w:val="0"/>
      <w:lang w:val="x-none" w:eastAsia="ar-SA"/>
    </w:rPr>
  </w:style>
  <w:style w:type="paragraph" w:styleId="Heading6">
    <w:name w:val="heading 6"/>
    <w:basedOn w:val="Normal"/>
    <w:next w:val="Normal"/>
    <w:link w:val="Heading6Char"/>
    <w:qFormat/>
    <w:rsid w:val="00CE030A"/>
    <w:pPr>
      <w:keepNext/>
      <w:suppressAutoHyphens/>
      <w:overflowPunct w:val="0"/>
      <w:autoSpaceDE w:val="0"/>
      <w:textAlignment w:val="baseline"/>
      <w:outlineLvl w:val="5"/>
    </w:pPr>
    <w:rPr>
      <w:b/>
      <w:bCs/>
      <w:color w:val="auto"/>
      <w:kern w:val="0"/>
      <w:u w:val="single"/>
      <w:lang w:val="x-none" w:eastAsia="ar-SA"/>
    </w:rPr>
  </w:style>
  <w:style w:type="paragraph" w:styleId="Heading7">
    <w:name w:val="heading 7"/>
    <w:basedOn w:val="Normal"/>
    <w:next w:val="Normal"/>
    <w:link w:val="Heading7Char"/>
    <w:qFormat/>
    <w:rsid w:val="00CE030A"/>
    <w:pPr>
      <w:keepNext/>
      <w:suppressAutoHyphens/>
      <w:overflowPunct w:val="0"/>
      <w:autoSpaceDE w:val="0"/>
      <w:textAlignment w:val="baseline"/>
      <w:outlineLvl w:val="6"/>
    </w:pPr>
    <w:rPr>
      <w:color w:val="auto"/>
      <w:kern w:val="0"/>
      <w:u w:val="single"/>
      <w:lang w:val="x-none" w:eastAsia="ar-SA"/>
    </w:rPr>
  </w:style>
  <w:style w:type="paragraph" w:styleId="Heading8">
    <w:name w:val="heading 8"/>
    <w:basedOn w:val="Normal"/>
    <w:next w:val="Normal"/>
    <w:link w:val="Heading8Char"/>
    <w:qFormat/>
    <w:rsid w:val="00CE030A"/>
    <w:pPr>
      <w:keepNext/>
      <w:suppressAutoHyphens/>
      <w:overflowPunct w:val="0"/>
      <w:autoSpaceDE w:val="0"/>
      <w:textAlignment w:val="baseline"/>
      <w:outlineLvl w:val="7"/>
    </w:pPr>
    <w:rPr>
      <w:b/>
      <w:i/>
      <w:color w:val="auto"/>
      <w:kern w:val="0"/>
      <w:sz w:val="24"/>
      <w:u w:val="single"/>
      <w:lang w:val="x-none" w:eastAsia="ar-SA"/>
    </w:rPr>
  </w:style>
  <w:style w:type="paragraph" w:styleId="Heading9">
    <w:name w:val="heading 9"/>
    <w:basedOn w:val="Normal"/>
    <w:next w:val="Normal"/>
    <w:link w:val="Heading9Char"/>
    <w:qFormat/>
    <w:rsid w:val="00CE030A"/>
    <w:pPr>
      <w:keepNext/>
      <w:suppressAutoHyphens/>
      <w:overflowPunct w:val="0"/>
      <w:autoSpaceDE w:val="0"/>
      <w:jc w:val="center"/>
      <w:textAlignment w:val="baseline"/>
      <w:outlineLvl w:val="8"/>
    </w:pPr>
    <w:rPr>
      <w:b/>
      <w:color w:val="auto"/>
      <w:kern w:val="0"/>
      <w:u w:val="single"/>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748"/>
    <w:rPr>
      <w:rFonts w:ascii="Calibri" w:eastAsia="MS Gothic" w:hAnsi="Calibri" w:cs="Times New Roman"/>
      <w:b/>
      <w:bCs/>
      <w:kern w:val="32"/>
      <w:sz w:val="32"/>
      <w:szCs w:val="32"/>
    </w:rPr>
  </w:style>
  <w:style w:type="paragraph" w:styleId="HTMLPreformatted">
    <w:name w:val="HTML Preformatted"/>
    <w:basedOn w:val="Normal"/>
    <w:link w:val="HTMLPreformattedChar"/>
    <w:rsid w:val="00845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PreformattedChar">
    <w:name w:val="HTML Preformatted Char"/>
    <w:basedOn w:val="DefaultParagraphFont"/>
    <w:link w:val="HTMLPreformatted"/>
    <w:uiPriority w:val="99"/>
    <w:rsid w:val="0084516C"/>
    <w:rPr>
      <w:rFonts w:ascii="Courier New" w:eastAsia="Times New Roman" w:hAnsi="Courier New" w:cs="Courier New"/>
      <w:sz w:val="20"/>
      <w:szCs w:val="20"/>
    </w:rPr>
  </w:style>
  <w:style w:type="character" w:styleId="Hyperlink">
    <w:name w:val="Hyperlink"/>
    <w:uiPriority w:val="99"/>
    <w:unhideWhenUsed/>
    <w:rsid w:val="0084516C"/>
    <w:rPr>
      <w:color w:val="0000FF"/>
      <w:u w:val="single"/>
    </w:rPr>
  </w:style>
  <w:style w:type="paragraph" w:styleId="ListParagraph">
    <w:name w:val="List Paragraph"/>
    <w:basedOn w:val="Normal"/>
    <w:uiPriority w:val="34"/>
    <w:qFormat/>
    <w:rsid w:val="00E42C14"/>
    <w:pPr>
      <w:ind w:left="720"/>
      <w:contextualSpacing/>
    </w:pPr>
    <w:rPr>
      <w:rFonts w:ascii="Times" w:eastAsia="Times" w:hAnsi="Times"/>
      <w:color w:val="auto"/>
      <w:kern w:val="0"/>
      <w:sz w:val="24"/>
    </w:rPr>
  </w:style>
  <w:style w:type="paragraph" w:styleId="BodyText">
    <w:name w:val="Body Text"/>
    <w:basedOn w:val="Normal"/>
    <w:link w:val="BodyTextChar"/>
    <w:rsid w:val="00B67748"/>
    <w:rPr>
      <w:rFonts w:ascii="Times" w:eastAsia="Times" w:hAnsi="Times"/>
      <w:b/>
      <w:color w:val="auto"/>
      <w:kern w:val="0"/>
      <w:sz w:val="24"/>
    </w:rPr>
  </w:style>
  <w:style w:type="character" w:customStyle="1" w:styleId="BodyTextChar">
    <w:name w:val="Body Text Char"/>
    <w:basedOn w:val="DefaultParagraphFont"/>
    <w:link w:val="BodyText"/>
    <w:rsid w:val="00B67748"/>
    <w:rPr>
      <w:rFonts w:ascii="Times" w:eastAsia="Times" w:hAnsi="Times" w:cs="Times New Roman"/>
      <w:b/>
      <w:sz w:val="24"/>
      <w:szCs w:val="20"/>
    </w:rPr>
  </w:style>
  <w:style w:type="paragraph" w:customStyle="1" w:styleId="TableParagraph">
    <w:name w:val="Table Paragraph"/>
    <w:basedOn w:val="Normal"/>
    <w:uiPriority w:val="1"/>
    <w:qFormat/>
    <w:rsid w:val="00B67748"/>
    <w:pPr>
      <w:widowControl w:val="0"/>
      <w:autoSpaceDE w:val="0"/>
      <w:autoSpaceDN w:val="0"/>
      <w:adjustRightInd w:val="0"/>
    </w:pPr>
    <w:rPr>
      <w:color w:val="auto"/>
      <w:kern w:val="0"/>
      <w:sz w:val="24"/>
      <w:szCs w:val="24"/>
    </w:rPr>
  </w:style>
  <w:style w:type="character" w:customStyle="1" w:styleId="A5">
    <w:name w:val="A5"/>
    <w:uiPriority w:val="99"/>
    <w:rsid w:val="00B67748"/>
    <w:rPr>
      <w:color w:val="000000"/>
      <w:sz w:val="20"/>
      <w:szCs w:val="20"/>
      <w:u w:val="single"/>
    </w:rPr>
  </w:style>
  <w:style w:type="paragraph" w:styleId="Header">
    <w:name w:val="header"/>
    <w:basedOn w:val="Normal"/>
    <w:link w:val="HeaderChar"/>
    <w:unhideWhenUsed/>
    <w:rsid w:val="00B67748"/>
    <w:pPr>
      <w:tabs>
        <w:tab w:val="center" w:pos="4680"/>
        <w:tab w:val="right" w:pos="9360"/>
      </w:tabs>
    </w:pPr>
  </w:style>
  <w:style w:type="character" w:customStyle="1" w:styleId="HeaderChar">
    <w:name w:val="Header Char"/>
    <w:basedOn w:val="DefaultParagraphFont"/>
    <w:link w:val="Header"/>
    <w:rsid w:val="00B67748"/>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B67748"/>
    <w:pPr>
      <w:tabs>
        <w:tab w:val="center" w:pos="4680"/>
        <w:tab w:val="right" w:pos="9360"/>
      </w:tabs>
    </w:pPr>
  </w:style>
  <w:style w:type="character" w:customStyle="1" w:styleId="FooterChar">
    <w:name w:val="Footer Char"/>
    <w:basedOn w:val="DefaultParagraphFont"/>
    <w:link w:val="Footer"/>
    <w:uiPriority w:val="99"/>
    <w:rsid w:val="00B67748"/>
    <w:rPr>
      <w:rFonts w:ascii="Times New Roman" w:eastAsia="Times New Roman" w:hAnsi="Times New Roman" w:cs="Times New Roman"/>
      <w:color w:val="000000"/>
      <w:kern w:val="28"/>
      <w:sz w:val="20"/>
      <w:szCs w:val="20"/>
    </w:rPr>
  </w:style>
  <w:style w:type="character" w:customStyle="1" w:styleId="Heading2Char">
    <w:name w:val="Heading 2 Char"/>
    <w:basedOn w:val="DefaultParagraphFont"/>
    <w:link w:val="Heading2"/>
    <w:rsid w:val="00CE030A"/>
    <w:rPr>
      <w:rFonts w:ascii="Arial" w:eastAsia="Times New Roman" w:hAnsi="Arial" w:cs="Times New Roman"/>
      <w:b/>
      <w:i/>
      <w:sz w:val="24"/>
      <w:szCs w:val="20"/>
      <w:lang w:val="x-none" w:eastAsia="ar-SA"/>
    </w:rPr>
  </w:style>
  <w:style w:type="character" w:customStyle="1" w:styleId="Heading3Char">
    <w:name w:val="Heading 3 Char"/>
    <w:basedOn w:val="DefaultParagraphFont"/>
    <w:link w:val="Heading3"/>
    <w:rsid w:val="00CE030A"/>
    <w:rPr>
      <w:rFonts w:ascii="Arial" w:eastAsia="Times New Roman" w:hAnsi="Arial" w:cs="Times New Roman"/>
      <w:sz w:val="24"/>
      <w:szCs w:val="20"/>
      <w:lang w:val="x-none" w:eastAsia="ar-SA"/>
    </w:rPr>
  </w:style>
  <w:style w:type="character" w:customStyle="1" w:styleId="Heading4Char">
    <w:name w:val="Heading 4 Char"/>
    <w:basedOn w:val="DefaultParagraphFont"/>
    <w:link w:val="Heading4"/>
    <w:rsid w:val="00CE030A"/>
    <w:rPr>
      <w:rFonts w:ascii="Arial" w:eastAsia="Times New Roman" w:hAnsi="Arial" w:cs="Times New Roman"/>
      <w:b/>
      <w:sz w:val="24"/>
      <w:szCs w:val="20"/>
      <w:lang w:val="x-none" w:eastAsia="ar-SA"/>
    </w:rPr>
  </w:style>
  <w:style w:type="character" w:customStyle="1" w:styleId="Heading5Char">
    <w:name w:val="Heading 5 Char"/>
    <w:basedOn w:val="DefaultParagraphFont"/>
    <w:link w:val="Heading5"/>
    <w:rsid w:val="00CE030A"/>
    <w:rPr>
      <w:rFonts w:ascii="Times New Roman" w:eastAsia="Times New Roman" w:hAnsi="Times New Roman" w:cs="Times New Roman"/>
      <w:b/>
      <w:sz w:val="20"/>
      <w:szCs w:val="20"/>
      <w:lang w:val="x-none" w:eastAsia="ar-SA"/>
    </w:rPr>
  </w:style>
  <w:style w:type="character" w:customStyle="1" w:styleId="Heading6Char">
    <w:name w:val="Heading 6 Char"/>
    <w:basedOn w:val="DefaultParagraphFont"/>
    <w:link w:val="Heading6"/>
    <w:rsid w:val="00CE030A"/>
    <w:rPr>
      <w:rFonts w:ascii="Times New Roman" w:eastAsia="Times New Roman" w:hAnsi="Times New Roman" w:cs="Times New Roman"/>
      <w:b/>
      <w:bCs/>
      <w:sz w:val="20"/>
      <w:szCs w:val="20"/>
      <w:u w:val="single"/>
      <w:lang w:val="x-none" w:eastAsia="ar-SA"/>
    </w:rPr>
  </w:style>
  <w:style w:type="character" w:customStyle="1" w:styleId="Heading7Char">
    <w:name w:val="Heading 7 Char"/>
    <w:basedOn w:val="DefaultParagraphFont"/>
    <w:link w:val="Heading7"/>
    <w:rsid w:val="00CE030A"/>
    <w:rPr>
      <w:rFonts w:ascii="Times New Roman" w:eastAsia="Times New Roman" w:hAnsi="Times New Roman" w:cs="Times New Roman"/>
      <w:sz w:val="20"/>
      <w:szCs w:val="20"/>
      <w:u w:val="single"/>
      <w:lang w:val="x-none" w:eastAsia="ar-SA"/>
    </w:rPr>
  </w:style>
  <w:style w:type="character" w:customStyle="1" w:styleId="Heading8Char">
    <w:name w:val="Heading 8 Char"/>
    <w:basedOn w:val="DefaultParagraphFont"/>
    <w:link w:val="Heading8"/>
    <w:rsid w:val="00CE030A"/>
    <w:rPr>
      <w:rFonts w:ascii="Times New Roman" w:eastAsia="Times New Roman" w:hAnsi="Times New Roman" w:cs="Times New Roman"/>
      <w:b/>
      <w:i/>
      <w:sz w:val="24"/>
      <w:szCs w:val="20"/>
      <w:u w:val="single"/>
      <w:lang w:val="x-none" w:eastAsia="ar-SA"/>
    </w:rPr>
  </w:style>
  <w:style w:type="character" w:customStyle="1" w:styleId="Heading9Char">
    <w:name w:val="Heading 9 Char"/>
    <w:basedOn w:val="DefaultParagraphFont"/>
    <w:link w:val="Heading9"/>
    <w:rsid w:val="00CE030A"/>
    <w:rPr>
      <w:rFonts w:ascii="Times New Roman" w:eastAsia="Times New Roman" w:hAnsi="Times New Roman" w:cs="Times New Roman"/>
      <w:b/>
      <w:sz w:val="20"/>
      <w:szCs w:val="20"/>
      <w:u w:val="single"/>
      <w:lang w:val="x-none" w:eastAsia="ar-SA"/>
    </w:rPr>
  </w:style>
  <w:style w:type="table" w:styleId="TableGrid">
    <w:name w:val="Table Grid"/>
    <w:basedOn w:val="TableNormal"/>
    <w:uiPriority w:val="39"/>
    <w:rsid w:val="00CE03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030A"/>
    <w:rPr>
      <w:color w:val="800080"/>
      <w:u w:val="single"/>
    </w:rPr>
  </w:style>
  <w:style w:type="paragraph" w:styleId="BalloonText">
    <w:name w:val="Balloon Text"/>
    <w:basedOn w:val="Normal"/>
    <w:link w:val="BalloonTextChar"/>
    <w:rsid w:val="00CE030A"/>
    <w:rPr>
      <w:rFonts w:ascii="Tahoma" w:hAnsi="Tahoma" w:cs="Tahoma"/>
      <w:color w:val="auto"/>
      <w:kern w:val="0"/>
      <w:sz w:val="16"/>
      <w:szCs w:val="16"/>
    </w:rPr>
  </w:style>
  <w:style w:type="character" w:customStyle="1" w:styleId="BalloonTextChar">
    <w:name w:val="Balloon Text Char"/>
    <w:basedOn w:val="DefaultParagraphFont"/>
    <w:link w:val="BalloonText"/>
    <w:rsid w:val="00CE030A"/>
    <w:rPr>
      <w:rFonts w:ascii="Tahoma" w:eastAsia="Times New Roman" w:hAnsi="Tahoma" w:cs="Tahoma"/>
      <w:sz w:val="16"/>
      <w:szCs w:val="16"/>
    </w:rPr>
  </w:style>
  <w:style w:type="paragraph" w:customStyle="1" w:styleId="InsideAddress">
    <w:name w:val="Inside Address"/>
    <w:basedOn w:val="Normal"/>
    <w:rsid w:val="00CE030A"/>
    <w:pPr>
      <w:suppressAutoHyphens/>
      <w:overflowPunct w:val="0"/>
      <w:autoSpaceDE w:val="0"/>
      <w:textAlignment w:val="baseline"/>
    </w:pPr>
    <w:rPr>
      <w:color w:val="auto"/>
      <w:kern w:val="0"/>
      <w:lang w:eastAsia="ar-SA"/>
    </w:rPr>
  </w:style>
  <w:style w:type="character" w:styleId="HTMLTypewriter">
    <w:name w:val="HTML Typewriter"/>
    <w:rsid w:val="00CE030A"/>
    <w:rPr>
      <w:rFonts w:ascii="Courier New" w:eastAsia="Times New Roman" w:hAnsi="Courier New" w:cs="Courier New"/>
      <w:sz w:val="20"/>
      <w:szCs w:val="20"/>
    </w:rPr>
  </w:style>
  <w:style w:type="paragraph" w:styleId="NoSpacing">
    <w:name w:val="No Spacing"/>
    <w:qFormat/>
    <w:rsid w:val="00CE030A"/>
    <w:pPr>
      <w:widowControl w:val="0"/>
      <w:spacing w:after="0" w:line="240" w:lineRule="auto"/>
    </w:pPr>
    <w:rPr>
      <w:rFonts w:ascii="Times New Roman" w:eastAsia="ヒラギノ角ゴ Pro W3" w:hAnsi="Times New Roman" w:cs="Times New Roman"/>
      <w:color w:val="000000"/>
      <w:sz w:val="20"/>
      <w:szCs w:val="20"/>
    </w:rPr>
  </w:style>
  <w:style w:type="character" w:customStyle="1" w:styleId="WW8Num12z0">
    <w:name w:val="WW8Num12z0"/>
    <w:rsid w:val="00CE030A"/>
    <w:rPr>
      <w:rFonts w:ascii="Symbol" w:hAnsi="Symbol"/>
    </w:rPr>
  </w:style>
  <w:style w:type="character" w:customStyle="1" w:styleId="WW8Num13z0">
    <w:name w:val="WW8Num13z0"/>
    <w:rsid w:val="00CE030A"/>
    <w:rPr>
      <w:rFonts w:ascii="Symbol" w:hAnsi="Symbol"/>
    </w:rPr>
  </w:style>
  <w:style w:type="character" w:customStyle="1" w:styleId="Absatz-Standardschriftart">
    <w:name w:val="Absatz-Standardschriftart"/>
    <w:rsid w:val="00CE030A"/>
  </w:style>
  <w:style w:type="character" w:customStyle="1" w:styleId="WW8Num14z0">
    <w:name w:val="WW8Num14z0"/>
    <w:rsid w:val="00CE030A"/>
    <w:rPr>
      <w:rFonts w:ascii="Symbol" w:hAnsi="Symbol"/>
    </w:rPr>
  </w:style>
  <w:style w:type="character" w:styleId="PageNumber">
    <w:name w:val="page number"/>
    <w:basedOn w:val="DefaultParagraphFont"/>
    <w:rsid w:val="00CE030A"/>
  </w:style>
  <w:style w:type="character" w:customStyle="1" w:styleId="TitleChar">
    <w:name w:val="Title Char"/>
    <w:rsid w:val="00CE030A"/>
    <w:rPr>
      <w:rFonts w:ascii="Arial" w:hAnsi="Arial"/>
      <w:b/>
      <w:kern w:val="1"/>
      <w:sz w:val="32"/>
    </w:rPr>
  </w:style>
  <w:style w:type="paragraph" w:customStyle="1" w:styleId="Heading">
    <w:name w:val="Heading"/>
    <w:basedOn w:val="Normal"/>
    <w:next w:val="BodyText"/>
    <w:rsid w:val="00CE030A"/>
    <w:pPr>
      <w:keepNext/>
      <w:suppressAutoHyphens/>
      <w:overflowPunct w:val="0"/>
      <w:autoSpaceDE w:val="0"/>
      <w:spacing w:before="240" w:after="120"/>
      <w:textAlignment w:val="baseline"/>
    </w:pPr>
    <w:rPr>
      <w:rFonts w:ascii="Arial" w:eastAsia="Lucida Sans Unicode" w:hAnsi="Arial" w:cs="Tahoma"/>
      <w:color w:val="auto"/>
      <w:kern w:val="0"/>
      <w:sz w:val="28"/>
      <w:szCs w:val="28"/>
      <w:lang w:eastAsia="ar-SA"/>
    </w:rPr>
  </w:style>
  <w:style w:type="paragraph" w:styleId="List">
    <w:name w:val="List"/>
    <w:basedOn w:val="BodyText"/>
    <w:rsid w:val="00CE030A"/>
    <w:pPr>
      <w:suppressAutoHyphens/>
      <w:overflowPunct w:val="0"/>
      <w:autoSpaceDE w:val="0"/>
      <w:spacing w:after="120"/>
      <w:textAlignment w:val="baseline"/>
    </w:pPr>
    <w:rPr>
      <w:rFonts w:ascii="Times New Roman" w:eastAsia="Times New Roman" w:hAnsi="Times New Roman" w:cs="Tahoma"/>
      <w:b w:val="0"/>
      <w:sz w:val="20"/>
      <w:lang w:val="x-none" w:eastAsia="ar-SA"/>
    </w:rPr>
  </w:style>
  <w:style w:type="paragraph" w:styleId="Caption">
    <w:name w:val="caption"/>
    <w:basedOn w:val="Normal"/>
    <w:qFormat/>
    <w:rsid w:val="00CE030A"/>
    <w:pPr>
      <w:suppressLineNumbers/>
      <w:suppressAutoHyphens/>
      <w:overflowPunct w:val="0"/>
      <w:autoSpaceDE w:val="0"/>
      <w:spacing w:before="120" w:after="120"/>
      <w:textAlignment w:val="baseline"/>
    </w:pPr>
    <w:rPr>
      <w:rFonts w:cs="Tahoma"/>
      <w:i/>
      <w:iCs/>
      <w:color w:val="auto"/>
      <w:kern w:val="0"/>
      <w:sz w:val="24"/>
      <w:szCs w:val="24"/>
      <w:lang w:eastAsia="ar-SA"/>
    </w:rPr>
  </w:style>
  <w:style w:type="paragraph" w:customStyle="1" w:styleId="Index">
    <w:name w:val="Index"/>
    <w:basedOn w:val="Normal"/>
    <w:rsid w:val="00CE030A"/>
    <w:pPr>
      <w:suppressLineNumbers/>
      <w:suppressAutoHyphens/>
      <w:overflowPunct w:val="0"/>
      <w:autoSpaceDE w:val="0"/>
      <w:textAlignment w:val="baseline"/>
    </w:pPr>
    <w:rPr>
      <w:rFonts w:cs="Tahoma"/>
      <w:color w:val="auto"/>
      <w:kern w:val="0"/>
      <w:lang w:eastAsia="ar-SA"/>
    </w:rPr>
  </w:style>
  <w:style w:type="paragraph" w:styleId="Title">
    <w:name w:val="Title"/>
    <w:aliases w:val="t"/>
    <w:basedOn w:val="Normal"/>
    <w:next w:val="Subtitle"/>
    <w:link w:val="TitleChar1"/>
    <w:qFormat/>
    <w:rsid w:val="00CE030A"/>
    <w:pPr>
      <w:suppressAutoHyphens/>
      <w:overflowPunct w:val="0"/>
      <w:autoSpaceDE w:val="0"/>
      <w:spacing w:before="240" w:after="60"/>
      <w:jc w:val="center"/>
      <w:textAlignment w:val="baseline"/>
    </w:pPr>
    <w:rPr>
      <w:rFonts w:ascii="Arial" w:hAnsi="Arial"/>
      <w:b/>
      <w:color w:val="auto"/>
      <w:kern w:val="1"/>
      <w:sz w:val="32"/>
      <w:lang w:val="x-none" w:eastAsia="ar-SA"/>
    </w:rPr>
  </w:style>
  <w:style w:type="character" w:customStyle="1" w:styleId="TitleChar1">
    <w:name w:val="Title Char1"/>
    <w:aliases w:val="t Char"/>
    <w:basedOn w:val="DefaultParagraphFont"/>
    <w:link w:val="Title"/>
    <w:rsid w:val="00CE030A"/>
    <w:rPr>
      <w:rFonts w:ascii="Arial" w:eastAsia="Times New Roman" w:hAnsi="Arial" w:cs="Times New Roman"/>
      <w:b/>
      <w:kern w:val="1"/>
      <w:sz w:val="32"/>
      <w:szCs w:val="20"/>
      <w:lang w:val="x-none" w:eastAsia="ar-SA"/>
    </w:rPr>
  </w:style>
  <w:style w:type="paragraph" w:styleId="Subtitle">
    <w:name w:val="Subtitle"/>
    <w:basedOn w:val="Normal"/>
    <w:next w:val="BodyText"/>
    <w:link w:val="SubtitleChar"/>
    <w:qFormat/>
    <w:rsid w:val="00CE030A"/>
    <w:pPr>
      <w:suppressAutoHyphens/>
      <w:overflowPunct w:val="0"/>
      <w:autoSpaceDE w:val="0"/>
      <w:spacing w:after="60"/>
      <w:jc w:val="center"/>
      <w:textAlignment w:val="baseline"/>
    </w:pPr>
    <w:rPr>
      <w:rFonts w:ascii="Arial" w:hAnsi="Arial"/>
      <w:color w:val="auto"/>
      <w:kern w:val="0"/>
      <w:sz w:val="24"/>
      <w:lang w:val="x-none" w:eastAsia="ar-SA"/>
    </w:rPr>
  </w:style>
  <w:style w:type="character" w:customStyle="1" w:styleId="SubtitleChar">
    <w:name w:val="Subtitle Char"/>
    <w:basedOn w:val="DefaultParagraphFont"/>
    <w:link w:val="Subtitle"/>
    <w:rsid w:val="00CE030A"/>
    <w:rPr>
      <w:rFonts w:ascii="Arial" w:eastAsia="Times New Roman" w:hAnsi="Arial" w:cs="Times New Roman"/>
      <w:sz w:val="24"/>
      <w:szCs w:val="20"/>
      <w:lang w:val="x-none" w:eastAsia="ar-SA"/>
    </w:rPr>
  </w:style>
  <w:style w:type="paragraph" w:styleId="BodyTextIndent">
    <w:name w:val="Body Text Indent"/>
    <w:basedOn w:val="Normal"/>
    <w:link w:val="BodyTextIndentChar"/>
    <w:rsid w:val="00CE030A"/>
    <w:pPr>
      <w:suppressAutoHyphens/>
      <w:overflowPunct w:val="0"/>
      <w:autoSpaceDE w:val="0"/>
      <w:spacing w:after="120"/>
      <w:ind w:left="360"/>
      <w:textAlignment w:val="baseline"/>
    </w:pPr>
    <w:rPr>
      <w:color w:val="auto"/>
      <w:kern w:val="0"/>
      <w:lang w:val="x-none" w:eastAsia="ar-SA"/>
    </w:rPr>
  </w:style>
  <w:style w:type="character" w:customStyle="1" w:styleId="BodyTextIndentChar">
    <w:name w:val="Body Text Indent Char"/>
    <w:basedOn w:val="DefaultParagraphFont"/>
    <w:link w:val="BodyTextIndent"/>
    <w:rsid w:val="00CE030A"/>
    <w:rPr>
      <w:rFonts w:ascii="Times New Roman" w:eastAsia="Times New Roman" w:hAnsi="Times New Roman" w:cs="Times New Roman"/>
      <w:sz w:val="20"/>
      <w:szCs w:val="20"/>
      <w:lang w:val="x-none" w:eastAsia="ar-SA"/>
    </w:rPr>
  </w:style>
  <w:style w:type="paragraph" w:styleId="BodyText2">
    <w:name w:val="Body Text 2"/>
    <w:basedOn w:val="Normal"/>
    <w:link w:val="BodyText2Char"/>
    <w:rsid w:val="00CE030A"/>
    <w:pPr>
      <w:suppressAutoHyphens/>
      <w:overflowPunct w:val="0"/>
      <w:autoSpaceDE w:val="0"/>
      <w:textAlignment w:val="baseline"/>
    </w:pPr>
    <w:rPr>
      <w:color w:val="auto"/>
      <w:kern w:val="0"/>
      <w:sz w:val="16"/>
      <w:lang w:val="x-none" w:eastAsia="ar-SA"/>
    </w:rPr>
  </w:style>
  <w:style w:type="character" w:customStyle="1" w:styleId="BodyText2Char">
    <w:name w:val="Body Text 2 Char"/>
    <w:basedOn w:val="DefaultParagraphFont"/>
    <w:link w:val="BodyText2"/>
    <w:rsid w:val="00CE030A"/>
    <w:rPr>
      <w:rFonts w:ascii="Times New Roman" w:eastAsia="Times New Roman" w:hAnsi="Times New Roman" w:cs="Times New Roman"/>
      <w:sz w:val="16"/>
      <w:szCs w:val="20"/>
      <w:lang w:val="x-none" w:eastAsia="ar-SA"/>
    </w:rPr>
  </w:style>
  <w:style w:type="paragraph" w:styleId="BodyText3">
    <w:name w:val="Body Text 3"/>
    <w:basedOn w:val="Normal"/>
    <w:link w:val="BodyText3Char"/>
    <w:rsid w:val="00CE030A"/>
    <w:pPr>
      <w:suppressAutoHyphens/>
      <w:overflowPunct w:val="0"/>
      <w:autoSpaceDE w:val="0"/>
      <w:textAlignment w:val="baseline"/>
    </w:pPr>
    <w:rPr>
      <w:color w:val="auto"/>
      <w:kern w:val="0"/>
      <w:sz w:val="18"/>
      <w:lang w:val="x-none" w:eastAsia="ar-SA"/>
    </w:rPr>
  </w:style>
  <w:style w:type="character" w:customStyle="1" w:styleId="BodyText3Char">
    <w:name w:val="Body Text 3 Char"/>
    <w:basedOn w:val="DefaultParagraphFont"/>
    <w:link w:val="BodyText3"/>
    <w:rsid w:val="00CE030A"/>
    <w:rPr>
      <w:rFonts w:ascii="Times New Roman" w:eastAsia="Times New Roman" w:hAnsi="Times New Roman" w:cs="Times New Roman"/>
      <w:sz w:val="18"/>
      <w:szCs w:val="20"/>
      <w:lang w:val="x-none" w:eastAsia="ar-SA"/>
    </w:rPr>
  </w:style>
  <w:style w:type="paragraph" w:customStyle="1" w:styleId="Sprechblasentext">
    <w:name w:val="Sprechblasentext"/>
    <w:basedOn w:val="Normal"/>
    <w:rsid w:val="00CE030A"/>
    <w:pPr>
      <w:suppressAutoHyphens/>
    </w:pPr>
    <w:rPr>
      <w:rFonts w:ascii="Tahoma" w:hAnsi="Tahoma" w:cs="Tahoma"/>
      <w:color w:val="auto"/>
      <w:kern w:val="0"/>
      <w:sz w:val="16"/>
      <w:szCs w:val="16"/>
      <w:lang w:val="de-DE" w:eastAsia="ar-SA"/>
    </w:rPr>
  </w:style>
  <w:style w:type="paragraph" w:styleId="PlainText">
    <w:name w:val="Plain Text"/>
    <w:basedOn w:val="Normal"/>
    <w:link w:val="PlainTextChar"/>
    <w:rsid w:val="00CE030A"/>
    <w:pPr>
      <w:suppressAutoHyphens/>
    </w:pPr>
    <w:rPr>
      <w:rFonts w:ascii="Courier New" w:hAnsi="Courier New"/>
      <w:color w:val="auto"/>
      <w:kern w:val="0"/>
      <w:lang w:val="x-none" w:eastAsia="ar-SA"/>
    </w:rPr>
  </w:style>
  <w:style w:type="character" w:customStyle="1" w:styleId="PlainTextChar">
    <w:name w:val="Plain Text Char"/>
    <w:basedOn w:val="DefaultParagraphFont"/>
    <w:link w:val="PlainText"/>
    <w:rsid w:val="00CE030A"/>
    <w:rPr>
      <w:rFonts w:ascii="Courier New" w:eastAsia="Times New Roman" w:hAnsi="Courier New" w:cs="Times New Roman"/>
      <w:sz w:val="20"/>
      <w:szCs w:val="20"/>
      <w:lang w:val="x-none" w:eastAsia="ar-SA"/>
    </w:rPr>
  </w:style>
  <w:style w:type="paragraph" w:styleId="E-mailSignature">
    <w:name w:val="E-mail Signature"/>
    <w:basedOn w:val="Normal"/>
    <w:link w:val="E-mailSignatureChar"/>
    <w:rsid w:val="00CE030A"/>
    <w:pPr>
      <w:suppressAutoHyphens/>
    </w:pPr>
    <w:rPr>
      <w:color w:val="auto"/>
      <w:kern w:val="0"/>
      <w:sz w:val="24"/>
      <w:szCs w:val="24"/>
      <w:lang w:val="x-none" w:eastAsia="ar-SA"/>
    </w:rPr>
  </w:style>
  <w:style w:type="character" w:customStyle="1" w:styleId="E-mailSignatureChar">
    <w:name w:val="E-mail Signature Char"/>
    <w:basedOn w:val="DefaultParagraphFont"/>
    <w:link w:val="E-mailSignature"/>
    <w:rsid w:val="00CE030A"/>
    <w:rPr>
      <w:rFonts w:ascii="Times New Roman" w:eastAsia="Times New Roman" w:hAnsi="Times New Roman" w:cs="Times New Roman"/>
      <w:sz w:val="24"/>
      <w:szCs w:val="24"/>
      <w:lang w:val="x-none" w:eastAsia="ar-SA"/>
    </w:rPr>
  </w:style>
  <w:style w:type="paragraph" w:customStyle="1" w:styleId="TableContents">
    <w:name w:val="Table Contents"/>
    <w:basedOn w:val="Normal"/>
    <w:rsid w:val="00CE030A"/>
    <w:pPr>
      <w:suppressLineNumbers/>
      <w:suppressAutoHyphens/>
      <w:overflowPunct w:val="0"/>
      <w:autoSpaceDE w:val="0"/>
      <w:textAlignment w:val="baseline"/>
    </w:pPr>
    <w:rPr>
      <w:color w:val="auto"/>
      <w:kern w:val="0"/>
      <w:lang w:eastAsia="ar-SA"/>
    </w:rPr>
  </w:style>
  <w:style w:type="paragraph" w:customStyle="1" w:styleId="TableHeading">
    <w:name w:val="Table Heading"/>
    <w:basedOn w:val="TableContents"/>
    <w:rsid w:val="00CE030A"/>
    <w:pPr>
      <w:jc w:val="center"/>
    </w:pPr>
    <w:rPr>
      <w:b/>
      <w:bCs/>
    </w:rPr>
  </w:style>
  <w:style w:type="paragraph" w:customStyle="1" w:styleId="Framecontents">
    <w:name w:val="Frame contents"/>
    <w:basedOn w:val="BodyText"/>
    <w:rsid w:val="00CE030A"/>
    <w:pPr>
      <w:suppressAutoHyphens/>
      <w:overflowPunct w:val="0"/>
      <w:autoSpaceDE w:val="0"/>
      <w:spacing w:after="120"/>
      <w:textAlignment w:val="baseline"/>
    </w:pPr>
    <w:rPr>
      <w:rFonts w:ascii="Times New Roman" w:eastAsia="Times New Roman" w:hAnsi="Times New Roman"/>
      <w:b w:val="0"/>
      <w:sz w:val="20"/>
      <w:lang w:val="x-none" w:eastAsia="ar-SA"/>
    </w:rPr>
  </w:style>
  <w:style w:type="paragraph" w:styleId="DocumentMap">
    <w:name w:val="Document Map"/>
    <w:basedOn w:val="Normal"/>
    <w:link w:val="DocumentMapChar"/>
    <w:rsid w:val="00CE030A"/>
    <w:pPr>
      <w:shd w:val="clear" w:color="auto" w:fill="000080"/>
      <w:suppressAutoHyphens/>
      <w:overflowPunct w:val="0"/>
      <w:autoSpaceDE w:val="0"/>
      <w:textAlignment w:val="baseline"/>
    </w:pPr>
    <w:rPr>
      <w:rFonts w:ascii="Tahoma" w:hAnsi="Tahoma"/>
      <w:color w:val="auto"/>
      <w:kern w:val="0"/>
      <w:lang w:val="x-none" w:eastAsia="ar-SA"/>
    </w:rPr>
  </w:style>
  <w:style w:type="character" w:customStyle="1" w:styleId="DocumentMapChar">
    <w:name w:val="Document Map Char"/>
    <w:basedOn w:val="DefaultParagraphFont"/>
    <w:link w:val="DocumentMap"/>
    <w:rsid w:val="00CE030A"/>
    <w:rPr>
      <w:rFonts w:ascii="Tahoma" w:eastAsia="Times New Roman" w:hAnsi="Tahoma" w:cs="Times New Roman"/>
      <w:sz w:val="20"/>
      <w:szCs w:val="20"/>
      <w:shd w:val="clear" w:color="auto" w:fill="000080"/>
      <w:lang w:val="x-none" w:eastAsia="ar-SA"/>
    </w:rPr>
  </w:style>
  <w:style w:type="character" w:customStyle="1" w:styleId="apple-style-span">
    <w:name w:val="apple-style-span"/>
    <w:basedOn w:val="DefaultParagraphFont"/>
    <w:rsid w:val="00CE030A"/>
  </w:style>
  <w:style w:type="paragraph" w:customStyle="1" w:styleId="head">
    <w:name w:val="head"/>
    <w:basedOn w:val="Normal"/>
    <w:rsid w:val="00CE030A"/>
    <w:pPr>
      <w:spacing w:line="220" w:lineRule="exact"/>
      <w:jc w:val="center"/>
    </w:pPr>
    <w:rPr>
      <w:rFonts w:ascii="Helvetica" w:hAnsi="Helvetica"/>
      <w:b/>
      <w:color w:val="auto"/>
      <w:kern w:val="0"/>
      <w:sz w:val="24"/>
    </w:rPr>
  </w:style>
  <w:style w:type="character" w:customStyle="1" w:styleId="apple-tab-span">
    <w:name w:val="apple-tab-span"/>
    <w:basedOn w:val="DefaultParagraphFont"/>
    <w:rsid w:val="00CE030A"/>
  </w:style>
  <w:style w:type="paragraph" w:styleId="Revision">
    <w:name w:val="Revision"/>
    <w:hidden/>
    <w:uiPriority w:val="99"/>
    <w:semiHidden/>
    <w:rsid w:val="00CE030A"/>
    <w:pPr>
      <w:spacing w:after="0" w:line="240" w:lineRule="auto"/>
    </w:pPr>
    <w:rPr>
      <w:rFonts w:ascii="Times New Roman" w:eastAsia="Times New Roman" w:hAnsi="Times New Roman" w:cs="Times New Roman"/>
      <w:sz w:val="24"/>
      <w:szCs w:val="24"/>
    </w:rPr>
  </w:style>
  <w:style w:type="character" w:customStyle="1" w:styleId="Mention1">
    <w:name w:val="Mention1"/>
    <w:uiPriority w:val="99"/>
    <w:semiHidden/>
    <w:unhideWhenUsed/>
    <w:rsid w:val="00CE030A"/>
    <w:rPr>
      <w:color w:val="2B579A"/>
      <w:shd w:val="clear" w:color="auto" w:fill="E6E6E6"/>
    </w:rPr>
  </w:style>
  <w:style w:type="character" w:customStyle="1" w:styleId="UnresolvedMention1">
    <w:name w:val="Unresolved Mention1"/>
    <w:uiPriority w:val="99"/>
    <w:semiHidden/>
    <w:unhideWhenUsed/>
    <w:rsid w:val="00CE030A"/>
    <w:rPr>
      <w:color w:val="808080"/>
      <w:shd w:val="clear" w:color="auto" w:fill="E6E6E6"/>
    </w:rPr>
  </w:style>
  <w:style w:type="character" w:styleId="CommentReference">
    <w:name w:val="annotation reference"/>
    <w:rsid w:val="00CE030A"/>
    <w:rPr>
      <w:sz w:val="16"/>
      <w:szCs w:val="16"/>
    </w:rPr>
  </w:style>
  <w:style w:type="paragraph" w:styleId="CommentText">
    <w:name w:val="annotation text"/>
    <w:basedOn w:val="Normal"/>
    <w:link w:val="CommentTextChar"/>
    <w:rsid w:val="00CE030A"/>
    <w:rPr>
      <w:color w:val="auto"/>
      <w:kern w:val="0"/>
    </w:rPr>
  </w:style>
  <w:style w:type="character" w:customStyle="1" w:styleId="CommentTextChar">
    <w:name w:val="Comment Text Char"/>
    <w:basedOn w:val="DefaultParagraphFont"/>
    <w:link w:val="CommentText"/>
    <w:rsid w:val="00CE03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E030A"/>
    <w:rPr>
      <w:b/>
      <w:bCs/>
    </w:rPr>
  </w:style>
  <w:style w:type="character" w:customStyle="1" w:styleId="CommentSubjectChar">
    <w:name w:val="Comment Subject Char"/>
    <w:basedOn w:val="CommentTextChar"/>
    <w:link w:val="CommentSubject"/>
    <w:rsid w:val="00CE030A"/>
    <w:rPr>
      <w:rFonts w:ascii="Times New Roman" w:eastAsia="Times New Roman" w:hAnsi="Times New Roman" w:cs="Times New Roman"/>
      <w:b/>
      <w:bCs/>
      <w:sz w:val="20"/>
      <w:szCs w:val="20"/>
    </w:rPr>
  </w:style>
  <w:style w:type="paragraph" w:customStyle="1" w:styleId="gmail-m-7116364031263023376default">
    <w:name w:val="gmail-m_-7116364031263023376default"/>
    <w:basedOn w:val="Normal"/>
    <w:rsid w:val="00CE030A"/>
    <w:pPr>
      <w:spacing w:before="100" w:beforeAutospacing="1" w:after="100" w:afterAutospacing="1"/>
    </w:pPr>
    <w:rPr>
      <w:rFonts w:ascii="Calibri" w:eastAsia="Calibri" w:hAnsi="Calibri" w:cs="Calibri"/>
      <w:color w:val="auto"/>
      <w:kern w:val="0"/>
      <w:sz w:val="22"/>
      <w:szCs w:val="22"/>
    </w:rPr>
  </w:style>
  <w:style w:type="character" w:customStyle="1" w:styleId="eop">
    <w:name w:val="eop"/>
    <w:rsid w:val="00CE030A"/>
  </w:style>
  <w:style w:type="character" w:styleId="Strong">
    <w:name w:val="Strong"/>
    <w:uiPriority w:val="22"/>
    <w:qFormat/>
    <w:rsid w:val="00CE030A"/>
    <w:rPr>
      <w:b/>
      <w:bCs/>
    </w:rPr>
  </w:style>
  <w:style w:type="paragraph" w:styleId="NormalWeb">
    <w:name w:val="Normal (Web)"/>
    <w:basedOn w:val="Normal"/>
    <w:uiPriority w:val="99"/>
    <w:rsid w:val="00CE030A"/>
    <w:rPr>
      <w:color w:val="auto"/>
      <w:kern w:val="0"/>
      <w:sz w:val="24"/>
      <w:szCs w:val="24"/>
    </w:rPr>
  </w:style>
  <w:style w:type="character" w:customStyle="1" w:styleId="apple-converted-space">
    <w:name w:val="apple-converted-space"/>
    <w:basedOn w:val="DefaultParagraphFont"/>
    <w:rsid w:val="0012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40.png"/><Relationship Id="rId18" Type="http://schemas.openxmlformats.org/officeDocument/2006/relationships/hyperlink" Target="https://www.usfigureskating.org/sites/default/files/media-files/2023-24SeasonUpdates.pdf" TargetMode="External"/><Relationship Id="rId26" Type="http://schemas.openxmlformats.org/officeDocument/2006/relationships/hyperlink" Target="https://www.usfigureskating.org/sites/default/files/media-files/SkateSafe%20Handbook.pdf" TargetMode="External"/><Relationship Id="rId3" Type="http://schemas.openxmlformats.org/officeDocument/2006/relationships/styles" Target="styles.xml"/><Relationship Id="rId21" Type="http://schemas.openxmlformats.org/officeDocument/2006/relationships/hyperlink" Target="https://nam02.safelinks.protection.outlook.com/?url=https%3A%2F%2Fwww.usfigureskating.org%2Fabout%2Frules&amp;data=05%7C01%7Ckhenneman%40usfigureskating.org%7C3d46996269404c60c77408db2af61421%7C964257e804cb48ecab7c63de46e7cfd4%7C0%7C0%7C638151008614852312%7CUnknown%7CTWFpbGZsb3d8eyJWIjoiMC4wLjAwMDAiLCJQIjoiV2luMzIiLCJBTiI6Ik1haWwiLCJXVCI6Mn0%3D%7C3000%7C%7C%7C&amp;sdata=kRhLoR9DIBqmdPGj5KWYkXC1on1g7YF1yB5kYrXtcH0%3D&amp;reserved=0" TargetMode="External"/><Relationship Id="rId7" Type="http://schemas.openxmlformats.org/officeDocument/2006/relationships/image" Target="media/image2.emf"/><Relationship Id="rId12" Type="http://schemas.openxmlformats.org/officeDocument/2006/relationships/image" Target="media/image30.emf"/><Relationship Id="rId17" Type="http://schemas.openxmlformats.org/officeDocument/2006/relationships/hyperlink" Target="https://www.usfigureskating.org/about/rules" TargetMode="External"/><Relationship Id="rId25" Type="http://schemas.openxmlformats.org/officeDocument/2006/relationships/hyperlink" Target="mailto:skatesafe@usfigureskating.org" TargetMode="External"/><Relationship Id="rId2" Type="http://schemas.openxmlformats.org/officeDocument/2006/relationships/numbering" Target="numbering.xml"/><Relationship Id="rId16" Type="http://schemas.openxmlformats.org/officeDocument/2006/relationships/hyperlink" Target="https://www.usfigureskating.org/members-only/members/technical-notifications" TargetMode="External"/><Relationship Id="rId20" Type="http://schemas.openxmlformats.org/officeDocument/2006/relationships/hyperlink" Target="https://nam02.safelinks.protection.outlook.com/?url=https%3A%2F%2Fwww.usfigureskating.org%2Fskatesafe&amp;data=05%7C01%7Ckhenneman%40usfigureskating.org%7C3d46996269404c60c77408db2af61421%7C964257e804cb48ecab7c63de46e7cfd4%7C0%7C0%7C638151008614852312%7CUnknown%7CTWFpbGZsb3d8eyJWIjoiMC4wLjAwMDAiLCJQIjoiV2luMzIiLCJBTiI6Ik1haWwiLCJXVCI6Mn0%3D%7C3000%7C%7C%7C&amp;sdata=Dxq4uo%2BKBJRf8oE0YjduTi0FzQaQ8AHfQHJ5lBvulaQ%3D&amp;reserved=0" TargetMode="External"/><Relationship Id="rId29" Type="http://schemas.openxmlformats.org/officeDocument/2006/relationships/hyperlink" Target="mailto:jcostello@ksgoffic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0.emf"/><Relationship Id="rId24" Type="http://schemas.openxmlformats.org/officeDocument/2006/relationships/hyperlink" Target="https://www.usfigureskating.org/support/coach/coach-compliance" TargetMode="External"/><Relationship Id="rId5" Type="http://schemas.openxmlformats.org/officeDocument/2006/relationships/webSettings" Target="webSettings.xml"/><Relationship Id="rId15" Type="http://schemas.openxmlformats.org/officeDocument/2006/relationships/hyperlink" Target="https://www.usfigureskating.org/about/rules" TargetMode="External"/><Relationship Id="rId23" Type="http://schemas.openxmlformats.org/officeDocument/2006/relationships/hyperlink" Target="mailto:SkateSafe@USFigureSkating.org" TargetMode="External"/><Relationship Id="rId28" Type="http://schemas.openxmlformats.org/officeDocument/2006/relationships/hyperlink" Target="mailto:wrfsccompchair@gmail.com" TargetMode="External"/><Relationship Id="rId10" Type="http://schemas.openxmlformats.org/officeDocument/2006/relationships/image" Target="media/image10.jpeg"/><Relationship Id="rId19" Type="http://schemas.openxmlformats.org/officeDocument/2006/relationships/hyperlink" Target="mailto:events@usfigureskating.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jpeg"/><Relationship Id="rId22" Type="http://schemas.openxmlformats.org/officeDocument/2006/relationships/hyperlink" Target="https://nam02.safelinks.protection.outlook.com/?url=http%3A%2F%2Fwww.usfigureskating.org%2FSkateSafe&amp;data=05%7C01%7Ckhenneman%40usfigureskating.org%7C3d46996269404c60c77408db2af61421%7C964257e804cb48ecab7c63de46e7cfd4%7C0%7C0%7C638151008614852312%7CUnknown%7CTWFpbGZsb3d8eyJWIjoiMC4wLjAwMDAiLCJQIjoiV2luMzIiLCJBTiI6Ik1haWwiLCJXVCI6Mn0%3D%7C3000%7C%7C%7C&amp;sdata=laQ2mj%2FodL4soL5DIrbU%2BfkPbZpEGCVeyYRgE82gQ0U%3D&amp;reserved=0" TargetMode="External"/><Relationship Id="rId27" Type="http://schemas.openxmlformats.org/officeDocument/2006/relationships/hyperlink" Target="https://www.usfigureskating.org/sites/default/files/media-files/SkateSafe%20Handbook.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E41D-E6B5-4B73-8C48-C37BBDF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Abugov</dc:creator>
  <cp:keywords/>
  <dc:description/>
  <cp:lastModifiedBy>costello, james</cp:lastModifiedBy>
  <cp:revision>2</cp:revision>
  <dcterms:created xsi:type="dcterms:W3CDTF">2023-12-12T12:41:00Z</dcterms:created>
  <dcterms:modified xsi:type="dcterms:W3CDTF">2023-12-12T12:41:00Z</dcterms:modified>
</cp:coreProperties>
</file>